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C04CA" w14:textId="33094691" w:rsidR="00940A8C" w:rsidRPr="00CA4DF8" w:rsidRDefault="00092C31" w:rsidP="0041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CA4DF8">
        <w:rPr>
          <w:rFonts w:ascii="Times New Roman" w:hAnsi="Times New Roman" w:cs="Times New Roman"/>
          <w:sz w:val="28"/>
          <w:szCs w:val="28"/>
        </w:rPr>
        <w:t xml:space="preserve"> для интерактивной вик</w:t>
      </w:r>
      <w:r w:rsidR="00D1634A" w:rsidRPr="00CA4DF8">
        <w:rPr>
          <w:rFonts w:ascii="Times New Roman" w:hAnsi="Times New Roman" w:cs="Times New Roman"/>
          <w:sz w:val="28"/>
          <w:szCs w:val="28"/>
        </w:rPr>
        <w:t xml:space="preserve">торины </w:t>
      </w:r>
      <w:r w:rsidR="00B15DB1" w:rsidRPr="00CA4DF8">
        <w:rPr>
          <w:rFonts w:ascii="Times New Roman" w:hAnsi="Times New Roman" w:cs="Times New Roman"/>
          <w:sz w:val="28"/>
          <w:szCs w:val="28"/>
        </w:rPr>
        <w:br/>
      </w:r>
      <w:r w:rsidR="00D1634A" w:rsidRPr="00CA4DF8">
        <w:rPr>
          <w:rFonts w:ascii="Times New Roman" w:hAnsi="Times New Roman" w:cs="Times New Roman"/>
          <w:sz w:val="28"/>
          <w:szCs w:val="28"/>
        </w:rPr>
        <w:t>«Мы узна</w:t>
      </w:r>
      <w:r w:rsidR="0081476A">
        <w:rPr>
          <w:rFonts w:ascii="Times New Roman" w:hAnsi="Times New Roman" w:cs="Times New Roman"/>
          <w:sz w:val="28"/>
          <w:szCs w:val="28"/>
        </w:rPr>
        <w:t>ё</w:t>
      </w:r>
      <w:r w:rsidR="00D1634A" w:rsidRPr="00CA4DF8">
        <w:rPr>
          <w:rFonts w:ascii="Times New Roman" w:hAnsi="Times New Roman" w:cs="Times New Roman"/>
          <w:sz w:val="28"/>
          <w:szCs w:val="28"/>
        </w:rPr>
        <w:t xml:space="preserve">м» </w:t>
      </w:r>
    </w:p>
    <w:p w14:paraId="39009BC4" w14:textId="77777777" w:rsidR="00940A8C" w:rsidRPr="00CA4DF8" w:rsidRDefault="00940A8C" w:rsidP="00413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6474A2" w14:textId="31554933" w:rsidR="00092C31" w:rsidRPr="00CA4DF8" w:rsidRDefault="009F5018" w:rsidP="0041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D1634A" w:rsidRPr="00CA4DF8">
        <w:rPr>
          <w:rFonts w:ascii="Times New Roman" w:hAnsi="Times New Roman" w:cs="Times New Roman"/>
          <w:sz w:val="28"/>
          <w:szCs w:val="28"/>
        </w:rPr>
        <w:t>2</w:t>
      </w:r>
      <w:r w:rsidR="00423ACB">
        <w:rPr>
          <w:rFonts w:ascii="Times New Roman" w:hAnsi="Times New Roman" w:cs="Times New Roman"/>
          <w:sz w:val="28"/>
          <w:szCs w:val="28"/>
        </w:rPr>
        <w:t>5</w:t>
      </w:r>
      <w:r w:rsidR="00D1634A" w:rsidRPr="00CA4DF8">
        <w:rPr>
          <w:rFonts w:ascii="Times New Roman" w:hAnsi="Times New Roman" w:cs="Times New Roman"/>
          <w:sz w:val="28"/>
          <w:szCs w:val="28"/>
        </w:rPr>
        <w:t>.</w:t>
      </w:r>
      <w:r w:rsidR="00423ACB">
        <w:rPr>
          <w:rFonts w:ascii="Times New Roman" w:hAnsi="Times New Roman" w:cs="Times New Roman"/>
          <w:sz w:val="28"/>
          <w:szCs w:val="28"/>
        </w:rPr>
        <w:t>0</w:t>
      </w:r>
      <w:r w:rsidR="0050646F">
        <w:rPr>
          <w:rFonts w:ascii="Times New Roman" w:hAnsi="Times New Roman" w:cs="Times New Roman"/>
          <w:sz w:val="28"/>
          <w:szCs w:val="28"/>
        </w:rPr>
        <w:t>1</w:t>
      </w:r>
      <w:r w:rsidR="00D1634A" w:rsidRPr="00CA4DF8">
        <w:rPr>
          <w:rFonts w:ascii="Times New Roman" w:hAnsi="Times New Roman" w:cs="Times New Roman"/>
          <w:sz w:val="28"/>
          <w:szCs w:val="28"/>
        </w:rPr>
        <w:t>.202</w:t>
      </w:r>
      <w:r w:rsidR="00423ACB">
        <w:rPr>
          <w:rFonts w:ascii="Times New Roman" w:hAnsi="Times New Roman" w:cs="Times New Roman"/>
          <w:sz w:val="28"/>
          <w:szCs w:val="28"/>
        </w:rPr>
        <w:t>4</w:t>
      </w:r>
    </w:p>
    <w:p w14:paraId="13DB612B" w14:textId="77777777" w:rsidR="00092C31" w:rsidRPr="00CA4DF8" w:rsidRDefault="00092C31" w:rsidP="0041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8A9582" w14:textId="1AC6B702" w:rsidR="00423ACB" w:rsidRDefault="00423ACB" w:rsidP="0041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7603954"/>
      <w:r w:rsidRPr="00423AC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End w:id="0"/>
      <w:r w:rsidRPr="00423ACB">
        <w:rPr>
          <w:rFonts w:ascii="Times New Roman" w:hAnsi="Times New Roman" w:cs="Times New Roman"/>
          <w:sz w:val="28"/>
          <w:szCs w:val="28"/>
        </w:rPr>
        <w:t>«Родина моя Беларусь в лицах. Славные имена в науке и образовании» (о деятелях науки, представителях системы образования)</w:t>
      </w:r>
    </w:p>
    <w:p w14:paraId="54677AAD" w14:textId="77777777" w:rsidR="005E6AC4" w:rsidRPr="00423ACB" w:rsidRDefault="005E6AC4" w:rsidP="0041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E8C777" w14:textId="703AF3B8" w:rsidR="005E6AC4" w:rsidRDefault="00413BDB" w:rsidP="00413BDB">
      <w:pPr>
        <w:pStyle w:val="1"/>
        <w:keepNext w:val="0"/>
        <w:keepLines w:val="0"/>
        <w:numPr>
          <w:ilvl w:val="0"/>
          <w:numId w:val="8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Hlk155351857"/>
      <w:r w:rsidRPr="00591501">
        <w:rPr>
          <w:rFonts w:ascii="Times New Roman" w:hAnsi="Times New Roman" w:cs="Times New Roman"/>
          <w:b/>
          <w:color w:val="auto"/>
          <w:sz w:val="28"/>
          <w:szCs w:val="28"/>
        </w:rPr>
        <w:t>Какова роль образования в современном белорусском обществе?</w:t>
      </w:r>
      <w:bookmarkEnd w:id="1"/>
    </w:p>
    <w:p w14:paraId="4B48B9C4" w14:textId="2EC36AAC" w:rsidR="00543C69" w:rsidRDefault="007913C1" w:rsidP="00413B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Образование рассматривается как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ведущий фактор социального и экономического прогресса. Причина заключается в понимании того</w:t>
      </w:r>
      <w:r w:rsidR="00BB74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 наиважнейшей ценностью и основным капиталом современного государства является образованный человек, способный к поиску и освоению новых знаний и принятию нестандартных решений. Все это делает совершенно очевидным тот факт, что в решении острейших глобальных проблем человечества огромная роль должна принадлежать образованию. Без соответствующей стратегии в области образования будут безрезультатны усилия, направленные на обеспечение и поддержание конкурентоспособности в области освоения передовых технологий.</w:t>
      </w:r>
    </w:p>
    <w:p w14:paraId="31FBF21E" w14:textId="252715DB" w:rsidR="0059258B" w:rsidRDefault="00C404E5" w:rsidP="00413B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8" w:history="1">
        <w:r w:rsidR="0059258B" w:rsidRPr="0083517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https://rep.bntu.by/bitstream/handle/data/18341/С.%2010-12.pdf?sequence=1</w:t>
        </w:r>
      </w:hyperlink>
    </w:p>
    <w:p w14:paraId="3FEBBA5B" w14:textId="77777777" w:rsidR="001052F1" w:rsidRPr="001052F1" w:rsidRDefault="001052F1" w:rsidP="00105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Беларуси созданы условия, позволяющие каждому человеку реализовать свое право на доступ к любому уровню образованию независимо от социального статуса, национальности, места жительства. </w:t>
      </w:r>
    </w:p>
    <w:p w14:paraId="4DD4C781" w14:textId="3FB01F1E" w:rsidR="00C51AB2" w:rsidRPr="001052F1" w:rsidRDefault="00C51AB2" w:rsidP="00413B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политика</w:t>
      </w:r>
      <w:r w:rsidR="001052F1" w:rsidRPr="0010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</w:t>
      </w:r>
      <w:r w:rsidRPr="0010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 базируется на укреплении ведущих принципов развития национальной школы, среди которых: государственно-общественный характер управления; обеспечение принципа справедливости, равного доступа к образованию; повышение качества образования для каждого.</w:t>
      </w:r>
    </w:p>
    <w:p w14:paraId="54386D2C" w14:textId="0A18EC88" w:rsidR="00AE0475" w:rsidRDefault="00C404E5" w:rsidP="00413B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hyperlink r:id="rId9" w:history="1">
        <w:r w:rsidR="003917F7" w:rsidRPr="00F873F1">
          <w:rPr>
            <w:rStyle w:val="a5"/>
            <w:rFonts w:ascii="Times New Roman" w:hAnsi="Times New Roman" w:cs="Times New Roman"/>
            <w:iCs/>
            <w:color w:val="003366"/>
            <w:sz w:val="28"/>
            <w:szCs w:val="28"/>
          </w:rPr>
          <w:t>https://pravo.by/novosti/obshchestvenno-politicheskie-i-v-oblasti-prava/2020/december/57147/</w:t>
        </w:r>
      </w:hyperlink>
      <w:r w:rsidR="00980E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0B171D05" w14:textId="748AFE60" w:rsidR="00C518C6" w:rsidRPr="00AE0475" w:rsidRDefault="00C518C6" w:rsidP="00413BDB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</w:pPr>
      <w:r w:rsidRPr="00AE0475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 xml:space="preserve">Что означает принцип «образование через всю жизнь»? </w:t>
      </w:r>
    </w:p>
    <w:p w14:paraId="636CE5E6" w14:textId="0557C00A" w:rsidR="00D3119F" w:rsidRDefault="00C518C6" w:rsidP="00413BD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Непрерывное образование (</w:t>
      </w:r>
      <w:r w:rsidRPr="00C518C6">
        <w:rPr>
          <w:rFonts w:ascii="Times New Roman" w:hAnsi="Times New Roman" w:cs="Times New Roman"/>
          <w:iCs/>
          <w:color w:val="000000"/>
          <w:sz w:val="28"/>
          <w:szCs w:val="28"/>
        </w:rPr>
        <w:t>«образование через всю жизнь»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Pr="00C518C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это процесс роста образовательного (общего и профессионального) потенциала личности в течение жизни, организационно обеспеченный системой государственных и общественных институтов и соответствующий потребностям личности и общества. Цель непрерывного образования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Pr="00C518C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C22DA" w:rsidRPr="003F3456">
        <w:rPr>
          <w:rFonts w:ascii="Times New Roman" w:hAnsi="Times New Roman" w:cs="Times New Roman"/>
          <w:iCs/>
          <w:color w:val="000000"/>
          <w:sz w:val="28"/>
          <w:szCs w:val="28"/>
        </w:rPr>
        <w:t>целостное</w:t>
      </w:r>
      <w:r w:rsidRPr="003F345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развитие человека как личности на протяжении всей жизни, повышение его трудовой</w:t>
      </w:r>
      <w:r w:rsidRPr="00C518C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социальной адаптации в быстро меняющемся мире, развитие способностей обучающегося, его стремлений и возможностей.</w:t>
      </w:r>
    </w:p>
    <w:p w14:paraId="18AAC6C4" w14:textId="5363D3ED" w:rsidR="009F2BE3" w:rsidRDefault="009F2BE3" w:rsidP="00413BD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2B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Объем информации постоянно увеличивается, знания и компетенции постоянно совершенствуются, и современный человек должен постоянно повышать свой образовательный уровень, свое профессиональное мастерство. </w:t>
      </w:r>
      <w:r w:rsidRPr="009F2BE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Способность к постоянному обучению становится важнейшим качеством, определяющим конкурентоспособность человека на рынке труда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25F0E5C" w14:textId="55379F8A" w:rsidR="005E6AC4" w:rsidRPr="00FA4CE1" w:rsidRDefault="005E6AC4" w:rsidP="00413BDB">
      <w:pPr>
        <w:pStyle w:val="ae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75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CE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Какие условия созданы в Республике Беларусь для поддержки </w:t>
      </w:r>
      <w:r w:rsidR="00C518C6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одаренной</w:t>
      </w:r>
      <w:r w:rsidRPr="00FA4CE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молодежи, молодых ученых?</w:t>
      </w:r>
    </w:p>
    <w:p w14:paraId="3FC9E5E3" w14:textId="63BC9CEB" w:rsidR="00AF336A" w:rsidRDefault="00AF336A" w:rsidP="00413BD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33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Качественное образование и творческий потенциал личности –важнейшие ценности, на которые делается ставка в стране. В глобальной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33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борьбе за контроль над ресурсами (а сегодня важнейший ресурс 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33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интеллектуальный) образование и создание условий для творческого роста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33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молодежи превращаются в приоритет номер один. В Беларуси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33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сделано многое для того, чтобы молодые люди были уверены: они нужны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33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своей стране, именно здесь есть возможность реализовать себя.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6577E081" w14:textId="5038ADF5" w:rsidR="00AF336A" w:rsidRPr="00AF336A" w:rsidRDefault="00AF336A" w:rsidP="00413BD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33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26 лет назад был учрежден специальный фонд Президента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33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социальной поддержке одаренных учащихся и студентов, который стал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33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основной площадкой для профессионального становления перспективных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33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ребят. Его </w:t>
      </w:r>
      <w:r w:rsidR="009959C8" w:rsidRPr="003F34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</w:t>
      </w:r>
      <w:r w:rsidRPr="00AF33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помогло сформировать систему государственной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33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помощи молодым людям, аналогов которой нет ни в одной из стран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33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постсоветского пространства.</w:t>
      </w:r>
    </w:p>
    <w:p w14:paraId="57124B74" w14:textId="15FA82A0" w:rsidR="00312441" w:rsidRPr="00312441" w:rsidRDefault="00312441" w:rsidP="00413B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24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Специальным фондом Президента Беларуси по социальной поддержке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24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одаренных учащихся и студентов ежегодно поощряется более 2 тыс.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24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учащихся, студентов, курсантов и педагогических работников, которые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24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внесли особый вклад в развитие способностей одаренной молодежи. Лучшим</w:t>
      </w:r>
      <w:r w:rsidR="00267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24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интеллектуальным и творческим объединениям учащихся и студентов,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24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завоевали общественное признание, имеют перспективные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24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разработки, достижения, оказывается из специального фонда финансовая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24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поддержка. А студентам, которые участвуют в научно-исследовательской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24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учреждений высшего образования, назначается стипендия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24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Президента Беларуси при условии, что они успевают на 9 и 10 баллов.</w:t>
      </w:r>
    </w:p>
    <w:p w14:paraId="058D23DC" w14:textId="0E28DF63" w:rsidR="00AF336A" w:rsidRDefault="003F3456" w:rsidP="00413B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E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Кадры ученых, прежде всего молодежь –</w:t>
      </w:r>
      <w:r w:rsidR="00765E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0E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абсолютный приоритет</w:t>
      </w:r>
      <w:r w:rsidR="00671E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государства</w:t>
      </w:r>
      <w:r w:rsidRPr="00770E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71E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F336A" w:rsidRPr="00AF33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Ежегодно в НАН Беларуси принимаются 320-350 лучших выпускников</w:t>
      </w:r>
      <w:r w:rsidR="00AF33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C22DA" w:rsidRPr="003F34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учреждений высшего образования</w:t>
      </w:r>
      <w:r w:rsidR="00AF336A" w:rsidRPr="003F34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AF336A" w:rsidRPr="00AF33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готовят их через магистратуру, аспирантуру, докторантуру и</w:t>
      </w:r>
      <w:r w:rsidR="00AF33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F336A" w:rsidRPr="00AF33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соискательство.</w:t>
      </w:r>
    </w:p>
    <w:p w14:paraId="4C79E43E" w14:textId="5FD63F5C" w:rsidR="00AF336A" w:rsidRPr="00D3119F" w:rsidRDefault="00AF336A" w:rsidP="00413B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НАН Беларуси есть ряд премий и грантов. Организован конкурс</w:t>
      </w:r>
      <w:r w:rsidR="00D3119F" w:rsidRPr="00D31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1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докторантов, аспирантов и соискателей на получение таких грантов</w:t>
      </w:r>
      <w:r w:rsidR="00D3119F" w:rsidRPr="00D31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1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Президиума НАН Беларуси для выполнения научно-исследовательских</w:t>
      </w:r>
      <w:r w:rsidR="00D3119F" w:rsidRPr="00D31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1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работ. На систематической основе проводится конкурс «100 талантов</w:t>
      </w:r>
      <w:r w:rsidR="00D3119F" w:rsidRPr="00D31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3985" w:rsidRPr="00770E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Национальной академии наук</w:t>
      </w:r>
      <w:r w:rsidR="009B3985" w:rsidRPr="009B3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Беларуси</w:t>
      </w:r>
      <w:r w:rsidRPr="00D31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по его результатам ежегодно обновляется соответствующий</w:t>
      </w:r>
      <w:r w:rsidR="00D3119F" w:rsidRPr="00D31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1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банк данных.</w:t>
      </w:r>
    </w:p>
    <w:p w14:paraId="3D81480F" w14:textId="39A36F9D" w:rsidR="00AF336A" w:rsidRPr="00D3119F" w:rsidRDefault="00AF336A" w:rsidP="00413B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lang w:eastAsia="ru-RU"/>
        </w:rPr>
      </w:pPr>
      <w:r w:rsidRPr="009B3985">
        <w:rPr>
          <w:rFonts w:ascii="Times New Roman" w:eastAsia="Times New Roman" w:hAnsi="Times New Roman" w:cs="Times New Roman"/>
          <w:b/>
          <w:i/>
          <w:color w:val="1A1A1A"/>
          <w:lang w:eastAsia="ru-RU"/>
        </w:rPr>
        <w:t>Справочно.</w:t>
      </w:r>
      <w:r w:rsidRPr="00D3119F">
        <w:rPr>
          <w:rFonts w:ascii="Times New Roman" w:eastAsia="Times New Roman" w:hAnsi="Times New Roman" w:cs="Times New Roman"/>
          <w:i/>
          <w:color w:val="1A1A1A"/>
          <w:lang w:eastAsia="ru-RU"/>
        </w:rPr>
        <w:t xml:space="preserve"> Конкурс «100 талантов НАН Беларуси» учрежден в апреле 2018-го</w:t>
      </w:r>
      <w:r w:rsidR="009B3985">
        <w:rPr>
          <w:rFonts w:ascii="Times New Roman" w:eastAsia="Times New Roman" w:hAnsi="Times New Roman" w:cs="Times New Roman"/>
          <w:i/>
          <w:color w:val="1A1A1A"/>
          <w:lang w:eastAsia="ru-RU"/>
        </w:rPr>
        <w:t xml:space="preserve"> </w:t>
      </w:r>
      <w:r w:rsidR="009B3985" w:rsidRPr="0039159D">
        <w:rPr>
          <w:rFonts w:ascii="Times New Roman" w:eastAsia="Times New Roman" w:hAnsi="Times New Roman" w:cs="Times New Roman"/>
          <w:i/>
          <w:color w:val="1A1A1A"/>
          <w:lang w:eastAsia="ru-RU"/>
        </w:rPr>
        <w:t>года</w:t>
      </w:r>
      <w:r w:rsidRPr="0039159D">
        <w:rPr>
          <w:rFonts w:ascii="Times New Roman" w:eastAsia="Times New Roman" w:hAnsi="Times New Roman" w:cs="Times New Roman"/>
          <w:i/>
          <w:color w:val="1A1A1A"/>
          <w:lang w:eastAsia="ru-RU"/>
        </w:rPr>
        <w:t>.</w:t>
      </w:r>
      <w:r w:rsidRPr="00D3119F">
        <w:rPr>
          <w:rFonts w:ascii="Times New Roman" w:eastAsia="Times New Roman" w:hAnsi="Times New Roman" w:cs="Times New Roman"/>
          <w:i/>
          <w:color w:val="1A1A1A"/>
          <w:lang w:eastAsia="ru-RU"/>
        </w:rPr>
        <w:t xml:space="preserve"> Общее</w:t>
      </w:r>
      <w:r w:rsidR="00D3119F" w:rsidRPr="00D3119F">
        <w:rPr>
          <w:rFonts w:ascii="Times New Roman" w:eastAsia="Times New Roman" w:hAnsi="Times New Roman" w:cs="Times New Roman"/>
          <w:i/>
          <w:color w:val="1A1A1A"/>
          <w:lang w:eastAsia="ru-RU"/>
        </w:rPr>
        <w:t xml:space="preserve"> </w:t>
      </w:r>
      <w:r w:rsidRPr="00D3119F">
        <w:rPr>
          <w:rFonts w:ascii="Times New Roman" w:eastAsia="Times New Roman" w:hAnsi="Times New Roman" w:cs="Times New Roman"/>
          <w:i/>
          <w:color w:val="1A1A1A"/>
          <w:lang w:eastAsia="ru-RU"/>
        </w:rPr>
        <w:t>число молодых ученых, единовременно входящих в банк данных «100 талантов Национальной</w:t>
      </w:r>
      <w:r w:rsidR="00D3119F" w:rsidRPr="00D3119F">
        <w:rPr>
          <w:rFonts w:ascii="Times New Roman" w:eastAsia="Times New Roman" w:hAnsi="Times New Roman" w:cs="Times New Roman"/>
          <w:i/>
          <w:color w:val="1A1A1A"/>
          <w:lang w:eastAsia="ru-RU"/>
        </w:rPr>
        <w:t xml:space="preserve"> </w:t>
      </w:r>
      <w:r w:rsidRPr="00D3119F">
        <w:rPr>
          <w:rFonts w:ascii="Times New Roman" w:eastAsia="Times New Roman" w:hAnsi="Times New Roman" w:cs="Times New Roman"/>
          <w:i/>
          <w:color w:val="1A1A1A"/>
          <w:lang w:eastAsia="ru-RU"/>
        </w:rPr>
        <w:t>академии наук Беларуси», не может превышать 100 человек, а ежегодное количество лауреатов</w:t>
      </w:r>
      <w:r w:rsidR="00D3119F" w:rsidRPr="00D3119F">
        <w:rPr>
          <w:rFonts w:ascii="Times New Roman" w:eastAsia="Times New Roman" w:hAnsi="Times New Roman" w:cs="Times New Roman"/>
          <w:i/>
          <w:color w:val="1A1A1A"/>
          <w:lang w:eastAsia="ru-RU"/>
        </w:rPr>
        <w:t xml:space="preserve"> </w:t>
      </w:r>
      <w:r w:rsidRPr="00D3119F">
        <w:rPr>
          <w:rFonts w:ascii="Times New Roman" w:eastAsia="Times New Roman" w:hAnsi="Times New Roman" w:cs="Times New Roman"/>
          <w:i/>
          <w:color w:val="1A1A1A"/>
          <w:lang w:eastAsia="ru-RU"/>
        </w:rPr>
        <w:t>конкурса – не более 20 человек. В конкурсе могут принимать участие молодые ученые НАН</w:t>
      </w:r>
      <w:r w:rsidR="00D3119F" w:rsidRPr="00D3119F">
        <w:rPr>
          <w:rFonts w:ascii="Times New Roman" w:eastAsia="Times New Roman" w:hAnsi="Times New Roman" w:cs="Times New Roman"/>
          <w:i/>
          <w:color w:val="1A1A1A"/>
          <w:lang w:eastAsia="ru-RU"/>
        </w:rPr>
        <w:t xml:space="preserve"> </w:t>
      </w:r>
      <w:r w:rsidRPr="00D3119F">
        <w:rPr>
          <w:rFonts w:ascii="Times New Roman" w:eastAsia="Times New Roman" w:hAnsi="Times New Roman" w:cs="Times New Roman"/>
          <w:i/>
          <w:color w:val="1A1A1A"/>
          <w:lang w:eastAsia="ru-RU"/>
        </w:rPr>
        <w:t>Беларуси, которые защитили кандидатскую диссертацию в возрасте до 30 лет или получили</w:t>
      </w:r>
      <w:r w:rsidR="00D3119F" w:rsidRPr="00D3119F">
        <w:rPr>
          <w:rFonts w:ascii="Times New Roman" w:eastAsia="Times New Roman" w:hAnsi="Times New Roman" w:cs="Times New Roman"/>
          <w:i/>
          <w:color w:val="1A1A1A"/>
          <w:lang w:eastAsia="ru-RU"/>
        </w:rPr>
        <w:t xml:space="preserve"> </w:t>
      </w:r>
      <w:r w:rsidRPr="00D3119F">
        <w:rPr>
          <w:rFonts w:ascii="Times New Roman" w:eastAsia="Times New Roman" w:hAnsi="Times New Roman" w:cs="Times New Roman"/>
          <w:i/>
          <w:color w:val="1A1A1A"/>
          <w:lang w:eastAsia="ru-RU"/>
        </w:rPr>
        <w:t>ученую степень доктора наук в возрасте до 40 лет.</w:t>
      </w:r>
    </w:p>
    <w:p w14:paraId="23B633F4" w14:textId="77777777" w:rsidR="00AF336A" w:rsidRPr="009B3985" w:rsidRDefault="00AF336A" w:rsidP="00413BDB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Cs/>
          <w:color w:val="003366"/>
          <w:sz w:val="28"/>
          <w:szCs w:val="28"/>
        </w:rPr>
      </w:pPr>
      <w:r w:rsidRPr="009B3985">
        <w:rPr>
          <w:rStyle w:val="a5"/>
          <w:rFonts w:ascii="Times New Roman" w:hAnsi="Times New Roman" w:cs="Times New Roman"/>
          <w:iCs/>
          <w:color w:val="003366"/>
          <w:sz w:val="28"/>
          <w:szCs w:val="28"/>
        </w:rPr>
        <w:t>https://nasb.gov.by/rus/news/6849/</w:t>
      </w:r>
    </w:p>
    <w:p w14:paraId="06CDB17D" w14:textId="77777777" w:rsidR="00770E76" w:rsidRPr="00770E76" w:rsidRDefault="00770E76" w:rsidP="00413BD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0E7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Важную роль в системе выявления и привлечения в науку молодых талантливых юношей и девушек играет Совет молодых ученых </w:t>
      </w:r>
      <w:r w:rsidRPr="00770E7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НАН Беларуси. Состав советов молодых ученых охватывает более 2200 человек, а это практически каждый четвертый научный работник академии. Каждый пятый исследователь НАН Беларуси является молодым ученым.</w:t>
      </w:r>
    </w:p>
    <w:p w14:paraId="13B69CB7" w14:textId="28917B45" w:rsidR="005E6AC4" w:rsidRDefault="005E6AC4" w:rsidP="00413BDB">
      <w:pPr>
        <w:pStyle w:val="ae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75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CE1">
        <w:rPr>
          <w:rFonts w:ascii="Times New Roman" w:hAnsi="Times New Roman" w:cs="Times New Roman"/>
          <w:b/>
          <w:sz w:val="28"/>
          <w:szCs w:val="28"/>
        </w:rPr>
        <w:t xml:space="preserve">Какие возможности для удовлетворения творческих, исследовательских интересов учащихся открывает </w:t>
      </w:r>
      <w:r w:rsidR="00CC0B5A" w:rsidRPr="00CC0B5A">
        <w:rPr>
          <w:rFonts w:ascii="Times New Roman" w:hAnsi="Times New Roman" w:cs="Times New Roman"/>
          <w:b/>
          <w:sz w:val="28"/>
          <w:szCs w:val="28"/>
        </w:rPr>
        <w:t>учреждение образования «Национальный детский технопарк»</w:t>
      </w:r>
      <w:r w:rsidRPr="00FA4CE1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2F43C7AC" w14:textId="68E59293" w:rsidR="00267F6F" w:rsidRPr="00006128" w:rsidRDefault="00267F6F" w:rsidP="00413BDB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дополнительно</w:t>
      </w:r>
      <w:r w:rsid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детей и молодежи </w:t>
      </w:r>
      <w:r w:rsidRPr="000061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совершенствование образовательных условий, которые способствуют развитию творческого потенциала, обретению новых знаний, совершенствованию профессиональных навыков и расширению кругозора.</w:t>
      </w:r>
    </w:p>
    <w:p w14:paraId="25AB491E" w14:textId="77777777" w:rsidR="00343E8A" w:rsidRDefault="00267F6F" w:rsidP="00343E8A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смены – это одно из основных направлений деятельности Национального детского технопарка, в рамках которого учащимся 9-11 классов предоставляется возможность бесплатн</w:t>
      </w:r>
      <w:r w:rsidR="0098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пройти обучение по выбранному </w:t>
      </w:r>
      <w:hyperlink r:id="rId10" w:history="1">
        <w:r w:rsidRPr="000061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образовательному направлению</w:t>
        </w:r>
      </w:hyperlink>
      <w:r w:rsidRPr="0000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Их 15: </w:t>
      </w:r>
      <w:r w:rsidR="00FF3D18" w:rsidRPr="00FF3D1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«Зеленая химия», «Информационные и компьютерные технологии»,</w:t>
      </w:r>
      <w:r w:rsidRPr="0000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D18" w:rsidRPr="00FF3D1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«Робототехника»,</w:t>
      </w:r>
      <w:r w:rsidRPr="0000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D18" w:rsidRPr="00FF3D1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«Инженерная</w:t>
      </w:r>
      <w:r w:rsidRPr="0000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D18" w:rsidRPr="00FF3D1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экология»,</w:t>
      </w:r>
      <w:r w:rsidRPr="0000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D18" w:rsidRPr="00FF3D1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«Биотехнологии»,</w:t>
      </w:r>
      <w:r w:rsidRPr="0000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D18" w:rsidRPr="00FF3D1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«Наноиндустрия и нанотехнологии», «Энергетика будущего», «Электроника</w:t>
      </w:r>
      <w:r w:rsidR="00FA4CE1" w:rsidRPr="0000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D18" w:rsidRPr="00FF3D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связь», «Архитектура и дизайн», «Информационная безопасность»,</w:t>
      </w:r>
      <w:r w:rsidRPr="0000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D18" w:rsidRPr="00FF3D1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«Лазерные технологии», «Авиакосмические технологии», «Виртуальная и</w:t>
      </w:r>
      <w:r w:rsidR="00FA4CE1" w:rsidRPr="0000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D18" w:rsidRPr="00FF3D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дополненная реальность», «Машины и двигатели. Автомобилестроение»,</w:t>
      </w:r>
      <w:r w:rsidRPr="0000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D18" w:rsidRPr="00FF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«Природные ресурсы». </w:t>
      </w:r>
    </w:p>
    <w:p w14:paraId="1C9616B3" w14:textId="46C9EEB1" w:rsidR="00343E8A" w:rsidRPr="00591501" w:rsidRDefault="00343E8A" w:rsidP="00343E8A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 выпускников </w:t>
      </w:r>
      <w:r w:rsidRPr="00591501">
        <w:rPr>
          <w:rFonts w:ascii="Times New Roman" w:hAnsi="Times New Roman" w:cs="Times New Roman"/>
          <w:sz w:val="28"/>
          <w:szCs w:val="28"/>
        </w:rPr>
        <w:t xml:space="preserve">«Национального детского технопарка» </w:t>
      </w:r>
      <w:r w:rsidRPr="00591501">
        <w:rPr>
          <w:rFonts w:ascii="Times New Roman" w:hAnsi="Times New Roman" w:cs="Times New Roman"/>
          <w:bCs/>
          <w:color w:val="000000"/>
          <w:sz w:val="28"/>
          <w:szCs w:val="28"/>
        </w:rPr>
        <w:t>появ</w:t>
      </w:r>
      <w:r w:rsidR="005E2D4F">
        <w:rPr>
          <w:rFonts w:ascii="Times New Roman" w:hAnsi="Times New Roman" w:cs="Times New Roman"/>
          <w:bCs/>
          <w:color w:val="000000"/>
          <w:sz w:val="28"/>
          <w:szCs w:val="28"/>
        </w:rPr>
        <w:t>ились</w:t>
      </w:r>
      <w:r w:rsidRPr="005915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льготы при поступлении </w:t>
      </w:r>
      <w:r w:rsidRPr="00591501">
        <w:rPr>
          <w:rFonts w:ascii="Times New Roman" w:hAnsi="Times New Roman" w:cs="Times New Roman"/>
          <w:sz w:val="28"/>
          <w:szCs w:val="28"/>
        </w:rPr>
        <w:t xml:space="preserve">в учреждения высшего образования </w:t>
      </w:r>
      <w:r w:rsidRPr="0059150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6751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лицеи</w:t>
      </w:r>
      <w:r w:rsidRPr="0059150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59150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91501">
          <w:rPr>
            <w:rStyle w:val="a5"/>
            <w:rFonts w:ascii="Times New Roman" w:hAnsi="Times New Roman" w:cs="Times New Roman"/>
            <w:sz w:val="28"/>
            <w:szCs w:val="28"/>
          </w:rPr>
          <w:t>https://ndtp.by/admission/</w:t>
        </w:r>
      </w:hyperlink>
    </w:p>
    <w:p w14:paraId="0BE7E925" w14:textId="74D09689" w:rsidR="004E17AB" w:rsidRPr="00591501" w:rsidRDefault="00EE28E7" w:rsidP="00413BDB">
      <w:pPr>
        <w:pStyle w:val="ae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75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155356243"/>
      <w:r w:rsidRPr="00591501">
        <w:rPr>
          <w:rFonts w:ascii="Times New Roman" w:hAnsi="Times New Roman" w:cs="Times New Roman"/>
          <w:b/>
          <w:sz w:val="28"/>
          <w:szCs w:val="28"/>
        </w:rPr>
        <w:t>Какая фигура изображена на слайде? Где установлен памятный знак? Какое применение имеет данная фигура в науке и технике</w:t>
      </w:r>
      <w:r w:rsidR="004E17AB" w:rsidRPr="00591501">
        <w:rPr>
          <w:rFonts w:ascii="Times New Roman" w:hAnsi="Times New Roman" w:cs="Times New Roman"/>
          <w:b/>
          <w:iCs/>
          <w:sz w:val="28"/>
          <w:szCs w:val="28"/>
        </w:rPr>
        <w:t>?</w:t>
      </w:r>
    </w:p>
    <w:bookmarkEnd w:id="3"/>
    <w:p w14:paraId="1D84B5AB" w14:textId="531566B4" w:rsidR="009A04B0" w:rsidRPr="00AE69AF" w:rsidRDefault="00AE6EBB" w:rsidP="00413BDB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BB">
        <w:rPr>
          <w:rFonts w:ascii="Times New Roman" w:hAnsi="Times New Roman" w:cs="Times New Roman"/>
          <w:sz w:val="28"/>
          <w:szCs w:val="28"/>
        </w:rPr>
        <w:t xml:space="preserve">В Минске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1501">
        <w:rPr>
          <w:rFonts w:ascii="Times New Roman" w:hAnsi="Times New Roman" w:cs="Times New Roman"/>
          <w:sz w:val="28"/>
          <w:szCs w:val="28"/>
        </w:rPr>
        <w:t xml:space="preserve">амятный знак «Лента Мебиуса» был установлен </w:t>
      </w:r>
      <w:r w:rsidRPr="00AE6EBB">
        <w:rPr>
          <w:rFonts w:ascii="Times New Roman" w:hAnsi="Times New Roman" w:cs="Times New Roman"/>
          <w:sz w:val="28"/>
          <w:szCs w:val="28"/>
        </w:rPr>
        <w:t xml:space="preserve">в академическом дворике Национальной академии наук Беларуси </w:t>
      </w:r>
      <w:r w:rsidRPr="00591501">
        <w:rPr>
          <w:rFonts w:ascii="Times New Roman" w:hAnsi="Times New Roman" w:cs="Times New Roman"/>
          <w:sz w:val="28"/>
          <w:szCs w:val="28"/>
        </w:rPr>
        <w:t>22 января 2009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6EBB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="009A04B0" w:rsidRPr="00591501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699D" w:rsidRPr="00591501">
        <w:rPr>
          <w:rFonts w:ascii="Times New Roman" w:hAnsi="Times New Roman" w:cs="Times New Roman"/>
          <w:sz w:val="28"/>
          <w:szCs w:val="28"/>
        </w:rPr>
        <w:t xml:space="preserve"> композиция </w:t>
      </w:r>
      <w:r w:rsidR="002E0131" w:rsidRPr="00591501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="009B699D" w:rsidRPr="00591501">
        <w:rPr>
          <w:rFonts w:ascii="Times New Roman" w:hAnsi="Times New Roman" w:cs="Times New Roman"/>
          <w:sz w:val="28"/>
          <w:szCs w:val="28"/>
        </w:rPr>
        <w:t>в виде</w:t>
      </w:r>
      <w:r w:rsidR="009B699D" w:rsidRPr="00AE69AF">
        <w:rPr>
          <w:rFonts w:ascii="Times New Roman" w:hAnsi="Times New Roman" w:cs="Times New Roman"/>
          <w:sz w:val="28"/>
          <w:szCs w:val="28"/>
        </w:rPr>
        <w:t xml:space="preserve"> изящной металлической ленты </w:t>
      </w:r>
      <w:proofErr w:type="spellStart"/>
      <w:r w:rsidR="009B699D" w:rsidRPr="00AE69AF">
        <w:rPr>
          <w:rFonts w:ascii="Times New Roman" w:hAnsi="Times New Roman" w:cs="Times New Roman"/>
          <w:sz w:val="28"/>
          <w:szCs w:val="28"/>
        </w:rPr>
        <w:t>Мёбиуса</w:t>
      </w:r>
      <w:proofErr w:type="spellEnd"/>
      <w:r w:rsidR="009B699D" w:rsidRPr="00AE69AF">
        <w:rPr>
          <w:rFonts w:ascii="Times New Roman" w:hAnsi="Times New Roman" w:cs="Times New Roman"/>
          <w:sz w:val="28"/>
          <w:szCs w:val="28"/>
        </w:rPr>
        <w:t>, которая закреплена на огромном камне-валуне.</w:t>
      </w:r>
      <w:r w:rsidR="00185E3A" w:rsidRPr="00AE69AF">
        <w:rPr>
          <w:rFonts w:ascii="Times New Roman" w:hAnsi="Times New Roman" w:cs="Times New Roman"/>
          <w:sz w:val="28"/>
          <w:szCs w:val="28"/>
        </w:rPr>
        <w:t xml:space="preserve"> </w:t>
      </w:r>
      <w:r w:rsidR="00BD2086" w:rsidRPr="00AE69AF">
        <w:rPr>
          <w:rFonts w:ascii="Times New Roman" w:hAnsi="Times New Roman" w:cs="Times New Roman"/>
          <w:sz w:val="28"/>
          <w:szCs w:val="28"/>
        </w:rPr>
        <w:t xml:space="preserve">В верхней части </w:t>
      </w:r>
      <w:r w:rsidR="009B699D" w:rsidRPr="00AE69AF">
        <w:rPr>
          <w:rFonts w:ascii="Times New Roman" w:hAnsi="Times New Roman" w:cs="Times New Roman"/>
          <w:sz w:val="28"/>
          <w:szCs w:val="28"/>
        </w:rPr>
        <w:t xml:space="preserve">ленты находится шар. </w:t>
      </w:r>
      <w:r w:rsidR="00AE69AF" w:rsidRPr="00AE69AF">
        <w:rPr>
          <w:rFonts w:ascii="Times New Roman" w:hAnsi="Times New Roman" w:cs="Times New Roman"/>
          <w:sz w:val="28"/>
          <w:szCs w:val="28"/>
        </w:rPr>
        <w:t xml:space="preserve">Смотря на данную композицию, </w:t>
      </w:r>
      <w:r w:rsidR="00340FE8">
        <w:rPr>
          <w:rFonts w:ascii="Times New Roman" w:hAnsi="Times New Roman" w:cs="Times New Roman"/>
          <w:sz w:val="28"/>
          <w:szCs w:val="28"/>
        </w:rPr>
        <w:t>можно мысленно представить движение шара</w:t>
      </w:r>
      <w:r w:rsidR="00BD0522">
        <w:rPr>
          <w:rFonts w:ascii="Times New Roman" w:hAnsi="Times New Roman" w:cs="Times New Roman"/>
          <w:sz w:val="28"/>
          <w:szCs w:val="28"/>
        </w:rPr>
        <w:t>, который</w:t>
      </w:r>
      <w:r w:rsidR="009B699D" w:rsidRPr="00AE69AF">
        <w:rPr>
          <w:rFonts w:ascii="Times New Roman" w:hAnsi="Times New Roman" w:cs="Times New Roman"/>
          <w:sz w:val="28"/>
          <w:szCs w:val="28"/>
        </w:rPr>
        <w:t xml:space="preserve"> никогда не выйдет за кромку ленты и будет бесконечно катиться по внутренней и внешней стороне фигуры.</w:t>
      </w:r>
      <w:r w:rsidR="00366E08" w:rsidRPr="00AE69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4CB9D" w14:textId="77777777" w:rsidR="009A04B0" w:rsidRPr="00AE69AF" w:rsidRDefault="009A04B0" w:rsidP="00413BDB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hAnsi="Times New Roman" w:cs="Times New Roman"/>
          <w:i/>
        </w:rPr>
      </w:pPr>
      <w:r w:rsidRPr="00AE69AF">
        <w:rPr>
          <w:rFonts w:ascii="Times New Roman" w:hAnsi="Times New Roman" w:cs="Times New Roman"/>
          <w:i/>
        </w:rPr>
        <w:t>Справочно.</w:t>
      </w:r>
    </w:p>
    <w:p w14:paraId="732BBC9D" w14:textId="6222416D" w:rsidR="009B699D" w:rsidRPr="00AE69AF" w:rsidRDefault="00366E08" w:rsidP="00413BDB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hAnsi="Times New Roman" w:cs="Times New Roman"/>
          <w:i/>
        </w:rPr>
      </w:pPr>
      <w:r w:rsidRPr="00AE69AF">
        <w:rPr>
          <w:rFonts w:ascii="Times New Roman" w:hAnsi="Times New Roman" w:cs="Times New Roman"/>
          <w:i/>
        </w:rPr>
        <w:t xml:space="preserve">Свое название лента получила в честь выдающегося немецкого математика, профессора Лейпцигского университета Августа Фердинанда </w:t>
      </w:r>
      <w:proofErr w:type="spellStart"/>
      <w:r w:rsidRPr="00AE69AF">
        <w:rPr>
          <w:rFonts w:ascii="Times New Roman" w:hAnsi="Times New Roman" w:cs="Times New Roman"/>
          <w:i/>
        </w:rPr>
        <w:t>Мёбиуса</w:t>
      </w:r>
      <w:proofErr w:type="spellEnd"/>
      <w:r w:rsidRPr="00AE69AF">
        <w:rPr>
          <w:rFonts w:ascii="Times New Roman" w:hAnsi="Times New Roman" w:cs="Times New Roman"/>
          <w:i/>
        </w:rPr>
        <w:t xml:space="preserve"> (1790-1868).</w:t>
      </w:r>
    </w:p>
    <w:p w14:paraId="271AA28C" w14:textId="0615D5DB" w:rsidR="008D4D2D" w:rsidRPr="008D4D2D" w:rsidRDefault="00185E3A" w:rsidP="00413BDB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69AF">
        <w:rPr>
          <w:rFonts w:ascii="Times New Roman" w:hAnsi="Times New Roman" w:cs="Times New Roman"/>
          <w:iCs/>
          <w:sz w:val="28"/>
          <w:szCs w:val="28"/>
        </w:rPr>
        <w:t>Лента</w:t>
      </w:r>
      <w:r w:rsidR="00F55F94" w:rsidRPr="00AE69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55F94" w:rsidRPr="00AE69AF">
        <w:rPr>
          <w:rFonts w:ascii="Times New Roman" w:hAnsi="Times New Roman" w:cs="Times New Roman"/>
          <w:iCs/>
          <w:sz w:val="28"/>
          <w:szCs w:val="28"/>
        </w:rPr>
        <w:t>Мёбиуса</w:t>
      </w:r>
      <w:proofErr w:type="spellEnd"/>
      <w:r w:rsidRPr="00AE69AF">
        <w:rPr>
          <w:rFonts w:ascii="Times New Roman" w:hAnsi="Times New Roman" w:cs="Times New Roman"/>
          <w:iCs/>
          <w:sz w:val="28"/>
          <w:szCs w:val="28"/>
        </w:rPr>
        <w:t xml:space="preserve"> нашла широкое применение в решении различных научных и технических задач</w:t>
      </w:r>
      <w:r w:rsidR="00F55F94" w:rsidRPr="00AE69AF">
        <w:rPr>
          <w:rFonts w:ascii="Times New Roman" w:hAnsi="Times New Roman" w:cs="Times New Roman"/>
          <w:iCs/>
          <w:sz w:val="28"/>
          <w:szCs w:val="28"/>
        </w:rPr>
        <w:t>.</w:t>
      </w:r>
      <w:r w:rsidRPr="00AE69AF">
        <w:rPr>
          <w:rFonts w:ascii="Times New Roman" w:hAnsi="Times New Roman" w:cs="Times New Roman"/>
          <w:iCs/>
          <w:sz w:val="28"/>
          <w:szCs w:val="28"/>
        </w:rPr>
        <w:t xml:space="preserve"> Полоса </w:t>
      </w:r>
      <w:hyperlink r:id="rId12" w:tooltip="Ленточный конвейер" w:history="1">
        <w:r w:rsidR="00F55F94" w:rsidRPr="00AE69AF">
          <w:rPr>
            <w:rFonts w:ascii="Times New Roman" w:hAnsi="Times New Roman" w:cs="Times New Roman"/>
            <w:iCs/>
            <w:sz w:val="28"/>
            <w:szCs w:val="28"/>
          </w:rPr>
          <w:t>ленточного конвейера</w:t>
        </w:r>
      </w:hyperlink>
      <w:r w:rsidR="00F55F94" w:rsidRPr="00AE69AF">
        <w:rPr>
          <w:rFonts w:ascii="Times New Roman" w:hAnsi="Times New Roman" w:cs="Times New Roman"/>
          <w:iCs/>
          <w:sz w:val="28"/>
          <w:szCs w:val="28"/>
        </w:rPr>
        <w:t xml:space="preserve">, выполненная в виде ленты </w:t>
      </w:r>
      <w:proofErr w:type="spellStart"/>
      <w:r w:rsidR="00F55F94" w:rsidRPr="00AE69AF">
        <w:rPr>
          <w:rFonts w:ascii="Times New Roman" w:hAnsi="Times New Roman" w:cs="Times New Roman"/>
          <w:iCs/>
          <w:sz w:val="28"/>
          <w:szCs w:val="28"/>
        </w:rPr>
        <w:t>Мёбиуса</w:t>
      </w:r>
      <w:proofErr w:type="spellEnd"/>
      <w:r w:rsidR="00F55F94" w:rsidRPr="00AE69AF">
        <w:rPr>
          <w:rFonts w:ascii="Times New Roman" w:hAnsi="Times New Roman" w:cs="Times New Roman"/>
          <w:iCs/>
          <w:sz w:val="28"/>
          <w:szCs w:val="28"/>
        </w:rPr>
        <w:t xml:space="preserve">, будет работать дольше, потому что вся поверхность ленты изнашивается равномерно. </w:t>
      </w:r>
      <w:r w:rsidR="00F2555A" w:rsidRPr="00AE69AF">
        <w:rPr>
          <w:rFonts w:ascii="Times New Roman" w:hAnsi="Times New Roman" w:cs="Times New Roman"/>
          <w:iCs/>
          <w:sz w:val="28"/>
          <w:szCs w:val="28"/>
        </w:rPr>
        <w:t>В</w:t>
      </w:r>
      <w:r w:rsidR="00F55F94" w:rsidRPr="00AE69AF">
        <w:rPr>
          <w:rFonts w:ascii="Times New Roman" w:hAnsi="Times New Roman" w:cs="Times New Roman"/>
          <w:iCs/>
          <w:sz w:val="28"/>
          <w:szCs w:val="28"/>
        </w:rPr>
        <w:t xml:space="preserve"> системах записи на непрерывную пл</w:t>
      </w:r>
      <w:r w:rsidR="008D4D2D" w:rsidRPr="00AE69AF">
        <w:rPr>
          <w:rFonts w:ascii="Times New Roman" w:hAnsi="Times New Roman" w:cs="Times New Roman"/>
          <w:iCs/>
          <w:sz w:val="28"/>
          <w:szCs w:val="28"/>
        </w:rPr>
        <w:t>е</w:t>
      </w:r>
      <w:r w:rsidR="00F55F94" w:rsidRPr="00AE69AF">
        <w:rPr>
          <w:rFonts w:ascii="Times New Roman" w:hAnsi="Times New Roman" w:cs="Times New Roman"/>
          <w:iCs/>
          <w:sz w:val="28"/>
          <w:szCs w:val="28"/>
        </w:rPr>
        <w:t xml:space="preserve">нку применяются ленты </w:t>
      </w:r>
      <w:proofErr w:type="spellStart"/>
      <w:r w:rsidR="00F55F94" w:rsidRPr="00AE69AF">
        <w:rPr>
          <w:rFonts w:ascii="Times New Roman" w:hAnsi="Times New Roman" w:cs="Times New Roman"/>
          <w:iCs/>
          <w:sz w:val="28"/>
          <w:szCs w:val="28"/>
        </w:rPr>
        <w:t>Мёбиуса</w:t>
      </w:r>
      <w:proofErr w:type="spellEnd"/>
      <w:r w:rsidR="00F55F94" w:rsidRPr="00AE69AF">
        <w:rPr>
          <w:rFonts w:ascii="Times New Roman" w:hAnsi="Times New Roman" w:cs="Times New Roman"/>
          <w:iCs/>
          <w:sz w:val="28"/>
          <w:szCs w:val="28"/>
        </w:rPr>
        <w:t xml:space="preserve"> (чтобы удвоить время запис</w:t>
      </w:r>
      <w:r w:rsidRPr="00AE69AF">
        <w:rPr>
          <w:rFonts w:ascii="Times New Roman" w:hAnsi="Times New Roman" w:cs="Times New Roman"/>
          <w:iCs/>
          <w:sz w:val="28"/>
          <w:szCs w:val="28"/>
        </w:rPr>
        <w:t xml:space="preserve">и). Во многих </w:t>
      </w:r>
      <w:hyperlink r:id="rId13" w:anchor="%D0%9C%D0%B0%D1%82%D1%80%D0%B8%D1%87%D0%BD%D1%8B%D0%B5_%D0%BF%D1%80%D0%B8%D0%BD%D1%82%D0%B5%D1%80%D1%8B" w:tooltip="Принтер" w:history="1">
        <w:r w:rsidR="00F55F94" w:rsidRPr="00AE69AF">
          <w:rPr>
            <w:rFonts w:ascii="Times New Roman" w:hAnsi="Times New Roman" w:cs="Times New Roman"/>
            <w:iCs/>
            <w:sz w:val="28"/>
            <w:szCs w:val="28"/>
          </w:rPr>
          <w:t>матричных принтерах</w:t>
        </w:r>
      </w:hyperlink>
      <w:r w:rsidRPr="00AE69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55F94" w:rsidRPr="00AE69AF">
        <w:rPr>
          <w:rFonts w:ascii="Times New Roman" w:hAnsi="Times New Roman" w:cs="Times New Roman"/>
          <w:iCs/>
          <w:sz w:val="28"/>
          <w:szCs w:val="28"/>
        </w:rPr>
        <w:t xml:space="preserve">красящая лента также имеет вид ленты </w:t>
      </w:r>
      <w:proofErr w:type="spellStart"/>
      <w:r w:rsidR="00F55F94" w:rsidRPr="00AE69AF">
        <w:rPr>
          <w:rFonts w:ascii="Times New Roman" w:hAnsi="Times New Roman" w:cs="Times New Roman"/>
          <w:iCs/>
          <w:sz w:val="28"/>
          <w:szCs w:val="28"/>
        </w:rPr>
        <w:t>Мёбиуса</w:t>
      </w:r>
      <w:proofErr w:type="spellEnd"/>
      <w:r w:rsidR="00F55F94" w:rsidRPr="00AE69AF">
        <w:rPr>
          <w:rFonts w:ascii="Times New Roman" w:hAnsi="Times New Roman" w:cs="Times New Roman"/>
          <w:iCs/>
          <w:sz w:val="28"/>
          <w:szCs w:val="28"/>
        </w:rPr>
        <w:t xml:space="preserve"> для увеличения е</w:t>
      </w:r>
      <w:r w:rsidR="008D4D2D" w:rsidRPr="00AE69AF">
        <w:rPr>
          <w:rFonts w:ascii="Times New Roman" w:hAnsi="Times New Roman" w:cs="Times New Roman"/>
          <w:iCs/>
          <w:sz w:val="28"/>
          <w:szCs w:val="28"/>
        </w:rPr>
        <w:t>е</w:t>
      </w:r>
      <w:r w:rsidR="00F55F94" w:rsidRPr="00AE69AF">
        <w:rPr>
          <w:rFonts w:ascii="Times New Roman" w:hAnsi="Times New Roman" w:cs="Times New Roman"/>
          <w:iCs/>
          <w:sz w:val="28"/>
          <w:szCs w:val="28"/>
        </w:rPr>
        <w:t xml:space="preserve"> ресурса</w:t>
      </w:r>
      <w:r w:rsidR="00AE69AF" w:rsidRPr="00AE69AF">
        <w:rPr>
          <w:rFonts w:ascii="Times New Roman" w:hAnsi="Times New Roman" w:cs="Times New Roman"/>
          <w:iCs/>
          <w:sz w:val="28"/>
          <w:szCs w:val="28"/>
        </w:rPr>
        <w:t xml:space="preserve"> и др</w:t>
      </w:r>
      <w:r w:rsidR="00F55F94" w:rsidRPr="00AE69AF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8D4D2D" w:rsidRPr="008D4D2D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BBE60" w14:textId="77777777" w:rsidR="00C404E5" w:rsidRDefault="00C404E5" w:rsidP="0036445F">
      <w:pPr>
        <w:spacing w:after="0" w:line="240" w:lineRule="auto"/>
      </w:pPr>
      <w:r>
        <w:separator/>
      </w:r>
    </w:p>
  </w:endnote>
  <w:endnote w:type="continuationSeparator" w:id="0">
    <w:p w14:paraId="65613615" w14:textId="77777777" w:rsidR="00C404E5" w:rsidRDefault="00C404E5" w:rsidP="0036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0584805"/>
      <w:docPartObj>
        <w:docPartGallery w:val="Page Numbers (Bottom of Page)"/>
        <w:docPartUnique/>
      </w:docPartObj>
    </w:sdtPr>
    <w:sdtEndPr/>
    <w:sdtContent>
      <w:p w14:paraId="1F1EDB08" w14:textId="77777777" w:rsidR="003A7877" w:rsidRDefault="003A787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A38">
          <w:rPr>
            <w:noProof/>
          </w:rPr>
          <w:t>1</w:t>
        </w:r>
        <w:r>
          <w:fldChar w:fldCharType="end"/>
        </w:r>
      </w:p>
    </w:sdtContent>
  </w:sdt>
  <w:p w14:paraId="7DC587F6" w14:textId="77777777" w:rsidR="00C64542" w:rsidRDefault="00C645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22710" w14:textId="77777777" w:rsidR="00C404E5" w:rsidRDefault="00C404E5" w:rsidP="0036445F">
      <w:pPr>
        <w:spacing w:after="0" w:line="240" w:lineRule="auto"/>
      </w:pPr>
      <w:r>
        <w:separator/>
      </w:r>
    </w:p>
  </w:footnote>
  <w:footnote w:type="continuationSeparator" w:id="0">
    <w:p w14:paraId="6C407425" w14:textId="77777777" w:rsidR="00C404E5" w:rsidRDefault="00C404E5" w:rsidP="0036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602BA"/>
    <w:multiLevelType w:val="multilevel"/>
    <w:tmpl w:val="940E75E0"/>
    <w:lvl w:ilvl="0">
      <w:start w:val="1"/>
      <w:numFmt w:val="bullet"/>
      <w:lvlText w:val=""/>
      <w:lvlJc w:val="left"/>
      <w:pPr>
        <w:tabs>
          <w:tab w:val="num" w:pos="8233"/>
        </w:tabs>
        <w:ind w:left="823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953"/>
        </w:tabs>
        <w:ind w:left="89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673"/>
        </w:tabs>
        <w:ind w:left="967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393"/>
        </w:tabs>
        <w:ind w:left="1039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113"/>
        </w:tabs>
        <w:ind w:left="1111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833"/>
        </w:tabs>
        <w:ind w:left="1183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553"/>
        </w:tabs>
        <w:ind w:left="1255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273"/>
        </w:tabs>
        <w:ind w:left="1327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993"/>
        </w:tabs>
        <w:ind w:left="1399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63301"/>
    <w:multiLevelType w:val="multilevel"/>
    <w:tmpl w:val="F462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30022"/>
    <w:multiLevelType w:val="hybridMultilevel"/>
    <w:tmpl w:val="227A01F4"/>
    <w:lvl w:ilvl="0" w:tplc="4830D4B8">
      <w:start w:val="1"/>
      <w:numFmt w:val="decimal"/>
      <w:lvlText w:val="%1."/>
      <w:lvlJc w:val="left"/>
      <w:pPr>
        <w:ind w:left="1219" w:hanging="51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863A6C"/>
    <w:multiLevelType w:val="multilevel"/>
    <w:tmpl w:val="F086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6366B"/>
    <w:multiLevelType w:val="multilevel"/>
    <w:tmpl w:val="D994A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F202A2"/>
    <w:multiLevelType w:val="hybridMultilevel"/>
    <w:tmpl w:val="6F3A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666C8"/>
    <w:multiLevelType w:val="hybridMultilevel"/>
    <w:tmpl w:val="C73A8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1C"/>
    <w:rsid w:val="00006128"/>
    <w:rsid w:val="00012E35"/>
    <w:rsid w:val="00030D76"/>
    <w:rsid w:val="00031798"/>
    <w:rsid w:val="0003433E"/>
    <w:rsid w:val="00034D1B"/>
    <w:rsid w:val="00040DCD"/>
    <w:rsid w:val="0004632C"/>
    <w:rsid w:val="000546DE"/>
    <w:rsid w:val="00060C07"/>
    <w:rsid w:val="00064EB9"/>
    <w:rsid w:val="00076334"/>
    <w:rsid w:val="0008759F"/>
    <w:rsid w:val="000916F2"/>
    <w:rsid w:val="00092C31"/>
    <w:rsid w:val="000A7532"/>
    <w:rsid w:val="000B7A38"/>
    <w:rsid w:val="000E2AAA"/>
    <w:rsid w:val="000F28BC"/>
    <w:rsid w:val="00104DCD"/>
    <w:rsid w:val="001052F1"/>
    <w:rsid w:val="001154C0"/>
    <w:rsid w:val="00120F6B"/>
    <w:rsid w:val="00130AF6"/>
    <w:rsid w:val="00132F3D"/>
    <w:rsid w:val="00140E11"/>
    <w:rsid w:val="001456A0"/>
    <w:rsid w:val="001470FE"/>
    <w:rsid w:val="001518CC"/>
    <w:rsid w:val="001608DC"/>
    <w:rsid w:val="00167D48"/>
    <w:rsid w:val="001759A5"/>
    <w:rsid w:val="00180A48"/>
    <w:rsid w:val="00185B08"/>
    <w:rsid w:val="00185E3A"/>
    <w:rsid w:val="001E3315"/>
    <w:rsid w:val="00227683"/>
    <w:rsid w:val="00235F1C"/>
    <w:rsid w:val="00243D1C"/>
    <w:rsid w:val="0024543D"/>
    <w:rsid w:val="0024702B"/>
    <w:rsid w:val="002535BA"/>
    <w:rsid w:val="00253FD0"/>
    <w:rsid w:val="00256623"/>
    <w:rsid w:val="002667F8"/>
    <w:rsid w:val="00267F6F"/>
    <w:rsid w:val="00271851"/>
    <w:rsid w:val="002850C0"/>
    <w:rsid w:val="0029033F"/>
    <w:rsid w:val="00292E78"/>
    <w:rsid w:val="002A1296"/>
    <w:rsid w:val="002A19D7"/>
    <w:rsid w:val="002D659D"/>
    <w:rsid w:val="002E0131"/>
    <w:rsid w:val="0030765B"/>
    <w:rsid w:val="003119B8"/>
    <w:rsid w:val="00312441"/>
    <w:rsid w:val="00324F97"/>
    <w:rsid w:val="00340FE8"/>
    <w:rsid w:val="00343E8A"/>
    <w:rsid w:val="00361112"/>
    <w:rsid w:val="00362B6F"/>
    <w:rsid w:val="0036445F"/>
    <w:rsid w:val="00366E08"/>
    <w:rsid w:val="0039159D"/>
    <w:rsid w:val="003917F7"/>
    <w:rsid w:val="003A109A"/>
    <w:rsid w:val="003A7877"/>
    <w:rsid w:val="003C16CE"/>
    <w:rsid w:val="003C22DA"/>
    <w:rsid w:val="003D3CE8"/>
    <w:rsid w:val="003E0A30"/>
    <w:rsid w:val="003E3A6E"/>
    <w:rsid w:val="003E42B3"/>
    <w:rsid w:val="003F0EAE"/>
    <w:rsid w:val="003F3456"/>
    <w:rsid w:val="003F35DC"/>
    <w:rsid w:val="00400326"/>
    <w:rsid w:val="004131F4"/>
    <w:rsid w:val="00413B84"/>
    <w:rsid w:val="00413BDB"/>
    <w:rsid w:val="00423ACB"/>
    <w:rsid w:val="00434288"/>
    <w:rsid w:val="00447BD9"/>
    <w:rsid w:val="00453C71"/>
    <w:rsid w:val="00461A54"/>
    <w:rsid w:val="004A0CAD"/>
    <w:rsid w:val="004C4AFB"/>
    <w:rsid w:val="004C61BF"/>
    <w:rsid w:val="004D2ACA"/>
    <w:rsid w:val="004E17AB"/>
    <w:rsid w:val="004E2671"/>
    <w:rsid w:val="004E76A1"/>
    <w:rsid w:val="004F1D31"/>
    <w:rsid w:val="0050646F"/>
    <w:rsid w:val="0050696C"/>
    <w:rsid w:val="0051066C"/>
    <w:rsid w:val="00512207"/>
    <w:rsid w:val="00512E83"/>
    <w:rsid w:val="005272DD"/>
    <w:rsid w:val="00534091"/>
    <w:rsid w:val="00536D47"/>
    <w:rsid w:val="00542F2E"/>
    <w:rsid w:val="005438F4"/>
    <w:rsid w:val="00543C69"/>
    <w:rsid w:val="00552570"/>
    <w:rsid w:val="00555C70"/>
    <w:rsid w:val="0057156D"/>
    <w:rsid w:val="0057784C"/>
    <w:rsid w:val="00591501"/>
    <w:rsid w:val="0059258B"/>
    <w:rsid w:val="005A34D1"/>
    <w:rsid w:val="005B1CF8"/>
    <w:rsid w:val="005B6CA0"/>
    <w:rsid w:val="005C083C"/>
    <w:rsid w:val="005C2D23"/>
    <w:rsid w:val="005C3148"/>
    <w:rsid w:val="005C3A6E"/>
    <w:rsid w:val="005E2D4F"/>
    <w:rsid w:val="005E6AC4"/>
    <w:rsid w:val="005F7B99"/>
    <w:rsid w:val="00601641"/>
    <w:rsid w:val="00613541"/>
    <w:rsid w:val="006238FD"/>
    <w:rsid w:val="00643F25"/>
    <w:rsid w:val="00644237"/>
    <w:rsid w:val="00645CBA"/>
    <w:rsid w:val="00671ED7"/>
    <w:rsid w:val="00672260"/>
    <w:rsid w:val="00675164"/>
    <w:rsid w:val="00675F02"/>
    <w:rsid w:val="00683AE7"/>
    <w:rsid w:val="00693D28"/>
    <w:rsid w:val="006A4A4B"/>
    <w:rsid w:val="006A55CE"/>
    <w:rsid w:val="006A7F93"/>
    <w:rsid w:val="006B026B"/>
    <w:rsid w:val="006B436F"/>
    <w:rsid w:val="006B5023"/>
    <w:rsid w:val="006B698C"/>
    <w:rsid w:val="006E4B58"/>
    <w:rsid w:val="006F15AE"/>
    <w:rsid w:val="006F4B45"/>
    <w:rsid w:val="006F60A5"/>
    <w:rsid w:val="007117DC"/>
    <w:rsid w:val="00724494"/>
    <w:rsid w:val="0073342B"/>
    <w:rsid w:val="007377DE"/>
    <w:rsid w:val="00746413"/>
    <w:rsid w:val="00750FBA"/>
    <w:rsid w:val="00764B1F"/>
    <w:rsid w:val="00765EAF"/>
    <w:rsid w:val="00770E76"/>
    <w:rsid w:val="007913C1"/>
    <w:rsid w:val="00795BA6"/>
    <w:rsid w:val="007B6F72"/>
    <w:rsid w:val="007C7C86"/>
    <w:rsid w:val="007D4945"/>
    <w:rsid w:val="00800AEA"/>
    <w:rsid w:val="008041B7"/>
    <w:rsid w:val="0081476A"/>
    <w:rsid w:val="00817E82"/>
    <w:rsid w:val="00822FEC"/>
    <w:rsid w:val="00830AB5"/>
    <w:rsid w:val="0083172E"/>
    <w:rsid w:val="00832999"/>
    <w:rsid w:val="0083577D"/>
    <w:rsid w:val="00844957"/>
    <w:rsid w:val="00845A30"/>
    <w:rsid w:val="00846D6E"/>
    <w:rsid w:val="0085660F"/>
    <w:rsid w:val="00857889"/>
    <w:rsid w:val="008613D2"/>
    <w:rsid w:val="00872B69"/>
    <w:rsid w:val="008B249B"/>
    <w:rsid w:val="008B7D9E"/>
    <w:rsid w:val="008C04FD"/>
    <w:rsid w:val="008C0CBE"/>
    <w:rsid w:val="008C3F8E"/>
    <w:rsid w:val="008D319E"/>
    <w:rsid w:val="008D4D2D"/>
    <w:rsid w:val="008E5F69"/>
    <w:rsid w:val="008F3A1E"/>
    <w:rsid w:val="008F3FC1"/>
    <w:rsid w:val="00911BE0"/>
    <w:rsid w:val="00940A8C"/>
    <w:rsid w:val="0094765B"/>
    <w:rsid w:val="009502AA"/>
    <w:rsid w:val="00952F9A"/>
    <w:rsid w:val="009678B3"/>
    <w:rsid w:val="00980766"/>
    <w:rsid w:val="00980EB1"/>
    <w:rsid w:val="009959C8"/>
    <w:rsid w:val="009A04B0"/>
    <w:rsid w:val="009B2792"/>
    <w:rsid w:val="009B3985"/>
    <w:rsid w:val="009B699D"/>
    <w:rsid w:val="009C5D6E"/>
    <w:rsid w:val="009D3A02"/>
    <w:rsid w:val="009F0F89"/>
    <w:rsid w:val="009F2BE3"/>
    <w:rsid w:val="009F5018"/>
    <w:rsid w:val="00A10523"/>
    <w:rsid w:val="00A13D07"/>
    <w:rsid w:val="00A20F98"/>
    <w:rsid w:val="00A23179"/>
    <w:rsid w:val="00A30439"/>
    <w:rsid w:val="00A4165F"/>
    <w:rsid w:val="00A53918"/>
    <w:rsid w:val="00A65990"/>
    <w:rsid w:val="00A71FA1"/>
    <w:rsid w:val="00A74A6B"/>
    <w:rsid w:val="00A841D6"/>
    <w:rsid w:val="00A860D2"/>
    <w:rsid w:val="00A906A9"/>
    <w:rsid w:val="00AA41C4"/>
    <w:rsid w:val="00AC27A1"/>
    <w:rsid w:val="00AD016F"/>
    <w:rsid w:val="00AD1B2D"/>
    <w:rsid w:val="00AE0475"/>
    <w:rsid w:val="00AE16D0"/>
    <w:rsid w:val="00AE69AF"/>
    <w:rsid w:val="00AE6EBB"/>
    <w:rsid w:val="00AF336A"/>
    <w:rsid w:val="00AF5C24"/>
    <w:rsid w:val="00B06959"/>
    <w:rsid w:val="00B11E0F"/>
    <w:rsid w:val="00B15DB1"/>
    <w:rsid w:val="00B2234B"/>
    <w:rsid w:val="00B22B67"/>
    <w:rsid w:val="00B232FD"/>
    <w:rsid w:val="00B617F1"/>
    <w:rsid w:val="00B72D9B"/>
    <w:rsid w:val="00B82C31"/>
    <w:rsid w:val="00B8463D"/>
    <w:rsid w:val="00B90563"/>
    <w:rsid w:val="00BA00B3"/>
    <w:rsid w:val="00BA1B42"/>
    <w:rsid w:val="00BB05E4"/>
    <w:rsid w:val="00BB20E8"/>
    <w:rsid w:val="00BB7161"/>
    <w:rsid w:val="00BB74D0"/>
    <w:rsid w:val="00BC0E50"/>
    <w:rsid w:val="00BD0522"/>
    <w:rsid w:val="00BD2086"/>
    <w:rsid w:val="00BD3472"/>
    <w:rsid w:val="00BF47F1"/>
    <w:rsid w:val="00C21C80"/>
    <w:rsid w:val="00C31552"/>
    <w:rsid w:val="00C363E6"/>
    <w:rsid w:val="00C404E5"/>
    <w:rsid w:val="00C45501"/>
    <w:rsid w:val="00C5129C"/>
    <w:rsid w:val="00C518C6"/>
    <w:rsid w:val="00C51AB2"/>
    <w:rsid w:val="00C63C8C"/>
    <w:rsid w:val="00C64542"/>
    <w:rsid w:val="00C72D24"/>
    <w:rsid w:val="00C75A67"/>
    <w:rsid w:val="00C806AC"/>
    <w:rsid w:val="00C96B4E"/>
    <w:rsid w:val="00CA4DF8"/>
    <w:rsid w:val="00CB79DD"/>
    <w:rsid w:val="00CC0B5A"/>
    <w:rsid w:val="00CC3590"/>
    <w:rsid w:val="00CC43AE"/>
    <w:rsid w:val="00CC461C"/>
    <w:rsid w:val="00CC57B8"/>
    <w:rsid w:val="00CD0D2A"/>
    <w:rsid w:val="00CE3D23"/>
    <w:rsid w:val="00CF3E62"/>
    <w:rsid w:val="00D0100F"/>
    <w:rsid w:val="00D1634A"/>
    <w:rsid w:val="00D3119F"/>
    <w:rsid w:val="00D318BD"/>
    <w:rsid w:val="00D374B8"/>
    <w:rsid w:val="00D52B67"/>
    <w:rsid w:val="00D55D4E"/>
    <w:rsid w:val="00D979BD"/>
    <w:rsid w:val="00DA2BE0"/>
    <w:rsid w:val="00DB053E"/>
    <w:rsid w:val="00DF36E0"/>
    <w:rsid w:val="00DF74F8"/>
    <w:rsid w:val="00E057EC"/>
    <w:rsid w:val="00E13943"/>
    <w:rsid w:val="00E532E0"/>
    <w:rsid w:val="00E55C63"/>
    <w:rsid w:val="00EA1687"/>
    <w:rsid w:val="00EA3683"/>
    <w:rsid w:val="00EC1650"/>
    <w:rsid w:val="00EC2A23"/>
    <w:rsid w:val="00EE28E7"/>
    <w:rsid w:val="00F011AC"/>
    <w:rsid w:val="00F04471"/>
    <w:rsid w:val="00F070CA"/>
    <w:rsid w:val="00F073B9"/>
    <w:rsid w:val="00F15738"/>
    <w:rsid w:val="00F23D2A"/>
    <w:rsid w:val="00F2555A"/>
    <w:rsid w:val="00F43654"/>
    <w:rsid w:val="00F51C91"/>
    <w:rsid w:val="00F53A18"/>
    <w:rsid w:val="00F55F94"/>
    <w:rsid w:val="00F578DB"/>
    <w:rsid w:val="00F57AD5"/>
    <w:rsid w:val="00F61EE7"/>
    <w:rsid w:val="00F67776"/>
    <w:rsid w:val="00F873F1"/>
    <w:rsid w:val="00F9146B"/>
    <w:rsid w:val="00F9704A"/>
    <w:rsid w:val="00FA0464"/>
    <w:rsid w:val="00FA0AD5"/>
    <w:rsid w:val="00FA35C4"/>
    <w:rsid w:val="00FA4CE1"/>
    <w:rsid w:val="00FC190B"/>
    <w:rsid w:val="00FD3963"/>
    <w:rsid w:val="00FD6002"/>
    <w:rsid w:val="00FE4C1D"/>
    <w:rsid w:val="00FF2CEB"/>
    <w:rsid w:val="00FF3B8F"/>
    <w:rsid w:val="00FF3D18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1730"/>
  <w15:docId w15:val="{5BFADB6A-108B-4BD6-B08D-3B0213F6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C31"/>
  </w:style>
  <w:style w:type="paragraph" w:styleId="1">
    <w:name w:val="heading 1"/>
    <w:basedOn w:val="a"/>
    <w:next w:val="a"/>
    <w:link w:val="10"/>
    <w:uiPriority w:val="9"/>
    <w:qFormat/>
    <w:rsid w:val="00046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92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C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B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2C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09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C31"/>
    <w:rPr>
      <w:b/>
      <w:bCs/>
    </w:rPr>
  </w:style>
  <w:style w:type="character" w:styleId="a5">
    <w:name w:val="Hyperlink"/>
    <w:basedOn w:val="a0"/>
    <w:uiPriority w:val="99"/>
    <w:unhideWhenUsed/>
    <w:rsid w:val="00092C3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17D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6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4091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36445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644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6445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6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4542"/>
  </w:style>
  <w:style w:type="paragraph" w:styleId="ac">
    <w:name w:val="footer"/>
    <w:basedOn w:val="a"/>
    <w:link w:val="ad"/>
    <w:uiPriority w:val="99"/>
    <w:unhideWhenUsed/>
    <w:rsid w:val="00C6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4542"/>
  </w:style>
  <w:style w:type="paragraph" w:customStyle="1" w:styleId="ConsPlusNormal">
    <w:name w:val="ConsPlusNormal"/>
    <w:rsid w:val="00A30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A3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30439"/>
  </w:style>
  <w:style w:type="character" w:customStyle="1" w:styleId="word-wrapper">
    <w:name w:val="word-wrapper"/>
    <w:basedOn w:val="a0"/>
    <w:rsid w:val="00A30439"/>
  </w:style>
  <w:style w:type="character" w:customStyle="1" w:styleId="21">
    <w:name w:val="Неразрешенное упоминание2"/>
    <w:basedOn w:val="a0"/>
    <w:uiPriority w:val="99"/>
    <w:semiHidden/>
    <w:unhideWhenUsed/>
    <w:rsid w:val="00C806AC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9678B3"/>
    <w:rPr>
      <w:color w:val="605E5C"/>
      <w:shd w:val="clear" w:color="auto" w:fill="E1DFDD"/>
    </w:rPr>
  </w:style>
  <w:style w:type="paragraph" w:customStyle="1" w:styleId="ya-share2item">
    <w:name w:val="ya-share2__item"/>
    <w:basedOn w:val="a"/>
    <w:rsid w:val="0087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A4A4B"/>
    <w:pPr>
      <w:ind w:left="720"/>
      <w:contextualSpacing/>
    </w:pPr>
  </w:style>
  <w:style w:type="paragraph" w:customStyle="1" w:styleId="order-1">
    <w:name w:val="order-1"/>
    <w:basedOn w:val="a"/>
    <w:rsid w:val="00B2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pzt">
    <w:name w:val="bdpzt"/>
    <w:basedOn w:val="a"/>
    <w:rsid w:val="00F0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o7on">
    <w:name w:val="_2o7on"/>
    <w:basedOn w:val="a"/>
    <w:rsid w:val="00F0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idg">
    <w:name w:val="neidg"/>
    <w:basedOn w:val="a"/>
    <w:rsid w:val="00F0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4kh3">
    <w:name w:val="x4kh3"/>
    <w:basedOn w:val="a"/>
    <w:rsid w:val="00F0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jpq">
    <w:name w:val="hejpq"/>
    <w:basedOn w:val="a"/>
    <w:rsid w:val="00F0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40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Неразрешенное упоминание4"/>
    <w:basedOn w:val="a0"/>
    <w:uiPriority w:val="99"/>
    <w:semiHidden/>
    <w:unhideWhenUsed/>
    <w:rsid w:val="00167D48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A10523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E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3A6E"/>
    <w:rPr>
      <w:rFonts w:ascii="Segoe UI" w:hAnsi="Segoe UI" w:cs="Segoe UI"/>
      <w:sz w:val="18"/>
      <w:szCs w:val="18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1518C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413B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3">
    <w:name w:val="Unresolved Mention"/>
    <w:basedOn w:val="a0"/>
    <w:uiPriority w:val="99"/>
    <w:semiHidden/>
    <w:unhideWhenUsed/>
    <w:rsid w:val="00343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9EC327"/>
            <w:right w:val="none" w:sz="0" w:space="0" w:color="auto"/>
          </w:divBdr>
        </w:div>
      </w:divsChild>
    </w:div>
    <w:div w:id="284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272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839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8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1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46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62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07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71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533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275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422693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252661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445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1410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3083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908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1756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12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1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13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05113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6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82709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8480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9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7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83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45245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14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22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833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655902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699057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221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3694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222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890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606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63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42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48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3123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76759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8063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8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86660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66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16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42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24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430528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041615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798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80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044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829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47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846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03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56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5083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118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917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8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4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0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02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8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2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4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45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75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954689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374384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97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1096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747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88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809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900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00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20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97502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3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551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5441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137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9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2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3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5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35566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15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2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54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3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472849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795233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287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9991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74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180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820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62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4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79280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75977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4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052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62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6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04326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5952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9084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718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352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.bntu.by/bitstream/handle/data/18341/&#1057;.%2010-12.pdf?sequence=1" TargetMode="External"/><Relationship Id="rId13" Type="http://schemas.openxmlformats.org/officeDocument/2006/relationships/hyperlink" Target="https://ru.wikipedia.org/wiki/%D0%9F%D1%80%D0%B8%D0%BD%D1%82%D0%B5%D1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B%D0%B5%D0%BD%D1%82%D0%BE%D1%87%D0%BD%D1%8B%D0%B9_%D0%BA%D0%BE%D0%BD%D0%B2%D0%B5%D0%B9%D0%B5%D1%8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dtp.by/admissio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dtp.by/educational_direc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.by/novosti/obshchestvenno-politicheskie-i-v-oblasti-prava/2020/december/57147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77481-1095-49C9-BACE-3AC9E0D6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Людмила Романовская</cp:lastModifiedBy>
  <cp:revision>19</cp:revision>
  <cp:lastPrinted>2024-01-10T07:51:00Z</cp:lastPrinted>
  <dcterms:created xsi:type="dcterms:W3CDTF">2024-01-08T18:47:00Z</dcterms:created>
  <dcterms:modified xsi:type="dcterms:W3CDTF">2024-01-11T06:05:00Z</dcterms:modified>
</cp:coreProperties>
</file>