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CFBCD" w14:textId="497BAF25" w:rsidR="0020744A" w:rsidRPr="003C0FC4" w:rsidRDefault="0020744A" w:rsidP="0091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7709850"/>
      <w:r w:rsidRPr="003C0FC4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3C0FC4">
        <w:rPr>
          <w:rFonts w:ascii="Times New Roman" w:hAnsi="Times New Roman" w:cs="Times New Roman"/>
          <w:sz w:val="28"/>
          <w:szCs w:val="28"/>
        </w:rPr>
        <w:t xml:space="preserve"> для мероприятий информационно-образовательного проекта «ШАГ» – «Школа Активного Гражданина», 23.03.2023</w:t>
      </w:r>
    </w:p>
    <w:p w14:paraId="477768AC" w14:textId="77777777" w:rsidR="003D2AEA" w:rsidRPr="003C0FC4" w:rsidRDefault="003D2AEA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526C37" w14:textId="4CBB45F3" w:rsidR="005A1079" w:rsidRPr="003C0FC4" w:rsidRDefault="0020744A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b/>
          <w:sz w:val="28"/>
          <w:szCs w:val="28"/>
        </w:rPr>
        <w:t>Тема:</w:t>
      </w:r>
      <w:r w:rsidRPr="003C0FC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5A1079" w:rsidRPr="003C0FC4">
        <w:rPr>
          <w:rFonts w:ascii="Times New Roman" w:hAnsi="Times New Roman" w:cs="Times New Roman"/>
          <w:bCs/>
          <w:sz w:val="28"/>
          <w:szCs w:val="28"/>
        </w:rPr>
        <w:t>«</w:t>
      </w:r>
      <w:bookmarkStart w:id="1" w:name="_GoBack"/>
      <w:r w:rsidR="005A1079" w:rsidRPr="003C0FC4">
        <w:rPr>
          <w:rFonts w:ascii="Times New Roman" w:hAnsi="Times New Roman" w:cs="Times New Roman"/>
          <w:sz w:val="28"/>
          <w:szCs w:val="28"/>
        </w:rPr>
        <w:t>Гордость за Беларусь. Комфорт и уют для каждого» (развитие и совершенствование строительно-промышленного комплекса, жилищного строительства, реализация государственной политики в жилищно-коммунальном хозяйстве).</w:t>
      </w:r>
      <w:bookmarkEnd w:id="1"/>
    </w:p>
    <w:p w14:paraId="235032D4" w14:textId="77777777" w:rsidR="005A1079" w:rsidRPr="003C0FC4" w:rsidRDefault="005A1079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B0350E" w14:textId="236368FD" w:rsidR="00D4234F" w:rsidRPr="003C0FC4" w:rsidRDefault="00D4234F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FC4">
        <w:rPr>
          <w:rFonts w:ascii="Times New Roman" w:hAnsi="Times New Roman" w:cs="Times New Roman"/>
          <w:b/>
          <w:sz w:val="28"/>
          <w:szCs w:val="28"/>
        </w:rPr>
        <w:t>Информационный блок «</w:t>
      </w:r>
      <w:r w:rsidR="00E62DD9" w:rsidRPr="003C0FC4">
        <w:rPr>
          <w:rFonts w:ascii="Times New Roman" w:hAnsi="Times New Roman" w:cs="Times New Roman"/>
          <w:sz w:val="28"/>
          <w:szCs w:val="28"/>
        </w:rPr>
        <w:t>Строительно-промышленный комплекс – драйвер экономического роста нашей страны</w:t>
      </w:r>
      <w:r w:rsidRPr="003C0FC4">
        <w:rPr>
          <w:rFonts w:ascii="Times New Roman" w:hAnsi="Times New Roman" w:cs="Times New Roman"/>
          <w:sz w:val="28"/>
          <w:szCs w:val="28"/>
        </w:rPr>
        <w:t>»</w:t>
      </w:r>
      <w:r w:rsidR="00E57FF0" w:rsidRPr="003C0FC4">
        <w:rPr>
          <w:rFonts w:ascii="Times New Roman" w:hAnsi="Times New Roman" w:cs="Times New Roman"/>
          <w:sz w:val="28"/>
          <w:szCs w:val="28"/>
        </w:rPr>
        <w:t>.</w:t>
      </w:r>
    </w:p>
    <w:p w14:paraId="173CD328" w14:textId="2282872E" w:rsidR="007F0D01" w:rsidRPr="003C0FC4" w:rsidRDefault="003756DA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5643696"/>
      <w:r w:rsidRPr="003C0FC4">
        <w:rPr>
          <w:rFonts w:ascii="Times New Roman" w:hAnsi="Times New Roman" w:cs="Times New Roman"/>
          <w:sz w:val="28"/>
          <w:szCs w:val="28"/>
        </w:rPr>
        <w:t xml:space="preserve">Строительная отрасль Беларуси имеет давнюю историю. </w:t>
      </w:r>
      <w:r w:rsidR="007F0D01" w:rsidRPr="003C0FC4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3C0FC4">
        <w:rPr>
          <w:rFonts w:ascii="Times New Roman" w:hAnsi="Times New Roman" w:cs="Times New Roman"/>
          <w:sz w:val="28"/>
          <w:szCs w:val="28"/>
        </w:rPr>
        <w:t xml:space="preserve">она </w:t>
      </w:r>
      <w:r w:rsidR="007F0D01" w:rsidRPr="003C0FC4">
        <w:rPr>
          <w:rFonts w:ascii="Times New Roman" w:hAnsi="Times New Roman" w:cs="Times New Roman"/>
          <w:sz w:val="28"/>
          <w:szCs w:val="28"/>
        </w:rPr>
        <w:t xml:space="preserve">отметила 100-летие со дня образования. </w:t>
      </w:r>
    </w:p>
    <w:p w14:paraId="694125F1" w14:textId="691125D8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0FC4">
        <w:rPr>
          <w:rFonts w:ascii="Times New Roman" w:hAnsi="Times New Roman" w:cs="Times New Roman"/>
          <w:b/>
          <w:i/>
        </w:rPr>
        <w:t>Справочно.</w:t>
      </w:r>
      <w:r w:rsidR="006E4225" w:rsidRPr="003C0FC4">
        <w:rPr>
          <w:rFonts w:ascii="Times New Roman" w:hAnsi="Times New Roman" w:cs="Times New Roman"/>
          <w:i/>
        </w:rPr>
        <w:t xml:space="preserve"> </w:t>
      </w:r>
      <w:r w:rsidRPr="003C0FC4">
        <w:rPr>
          <w:rFonts w:ascii="Times New Roman" w:hAnsi="Times New Roman" w:cs="Times New Roman"/>
          <w:i/>
        </w:rPr>
        <w:t>В июле 1920 года при Совете народного хозяйства БССР был создан первый государственный орган, централизованно управлявший строительством на белорусских землях – Комитет государственных сооружений. Его главной задачей стала ликвидация последствий военных разрушений Первой мировой войны. В годы Великой Отечественной войны почти весь жилищный фонд БССР был разрушен. По этой причине в 60–80-х годах интенсивно развивалось индустриальное домостроение, базирующееся в основном на крупнопанельных конструктивно-технологических системах жилых домов.</w:t>
      </w:r>
    </w:p>
    <w:p w14:paraId="59778148" w14:textId="769DD078" w:rsidR="00E23D40" w:rsidRPr="003C0FC4" w:rsidRDefault="00343F12" w:rsidP="00E23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С момента становления и по сей день строительная отрасль является одной из самых значимых в экономике нашей страны. От эффективности ее работы во многом зависит экономический рост государства и благосостояние граждан. </w:t>
      </w:r>
      <w:r w:rsidR="00E23D40" w:rsidRPr="003C0FC4">
        <w:rPr>
          <w:rFonts w:ascii="Times New Roman" w:hAnsi="Times New Roman" w:cs="Times New Roman"/>
          <w:sz w:val="28"/>
          <w:szCs w:val="28"/>
        </w:rPr>
        <w:t>Основой строительно-промышленного комплекса являются транспортное, промышленное, жилищно-коммунальное</w:t>
      </w:r>
      <w:r w:rsidR="00F137E0" w:rsidRPr="003C0FC4">
        <w:rPr>
          <w:rFonts w:ascii="Times New Roman" w:hAnsi="Times New Roman" w:cs="Times New Roman"/>
          <w:sz w:val="28"/>
          <w:szCs w:val="28"/>
        </w:rPr>
        <w:t>, социально-культурное</w:t>
      </w:r>
      <w:r w:rsidR="00E23D40" w:rsidRPr="003C0FC4">
        <w:rPr>
          <w:rFonts w:ascii="Times New Roman" w:hAnsi="Times New Roman" w:cs="Times New Roman"/>
          <w:sz w:val="28"/>
          <w:szCs w:val="28"/>
        </w:rPr>
        <w:t>, сельскохозяйственное строительство и проектно-изыскательские работы.</w:t>
      </w:r>
    </w:p>
    <w:p w14:paraId="42D82B0A" w14:textId="2B6536E2" w:rsidR="006E6044" w:rsidRPr="003C0FC4" w:rsidRDefault="006E6044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В каждом уголке нашей страны и даже за ее пределами мы можем видеть результаты кропотливого и профессионального труда проектировщиков, архитекторов, инженеров, технологов, рабочих проектных, промышленных, строительных организаций и всех тех, кто гордо носит звание строитель. </w:t>
      </w:r>
    </w:p>
    <w:bookmarkEnd w:id="2"/>
    <w:p w14:paraId="78EF9865" w14:textId="3D203363" w:rsidR="006E6044" w:rsidRPr="003C0FC4" w:rsidRDefault="00E23D40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>М</w:t>
      </w:r>
      <w:r w:rsidR="006E6044" w:rsidRPr="003C0FC4">
        <w:rPr>
          <w:rFonts w:ascii="Times New Roman" w:hAnsi="Times New Roman" w:cs="Times New Roman"/>
          <w:sz w:val="28"/>
          <w:szCs w:val="28"/>
        </w:rPr>
        <w:t>ощная модернизированная база, современные подходы в организации труда, высокий профессиональный уровень специалистов и высококачественная инновационная продукция</w:t>
      </w:r>
      <w:r w:rsidRPr="003C0FC4">
        <w:rPr>
          <w:rFonts w:ascii="Times New Roman" w:hAnsi="Times New Roman" w:cs="Times New Roman"/>
          <w:sz w:val="28"/>
          <w:szCs w:val="28"/>
        </w:rPr>
        <w:t xml:space="preserve"> – и</w:t>
      </w:r>
      <w:r w:rsidR="006E6044" w:rsidRPr="003C0FC4">
        <w:rPr>
          <w:rFonts w:ascii="Times New Roman" w:hAnsi="Times New Roman" w:cs="Times New Roman"/>
          <w:sz w:val="28"/>
          <w:szCs w:val="28"/>
        </w:rPr>
        <w:t xml:space="preserve">менно эти позиции характеризуют сегодня </w:t>
      </w:r>
      <w:r w:rsidR="003B12CC" w:rsidRPr="003C0FC4">
        <w:rPr>
          <w:rFonts w:ascii="Times New Roman" w:hAnsi="Times New Roman" w:cs="Times New Roman"/>
          <w:sz w:val="28"/>
          <w:szCs w:val="28"/>
        </w:rPr>
        <w:t>строительно-промышленн</w:t>
      </w:r>
      <w:r w:rsidR="003B12CC">
        <w:rPr>
          <w:rFonts w:ascii="Times New Roman" w:hAnsi="Times New Roman" w:cs="Times New Roman"/>
          <w:sz w:val="28"/>
          <w:szCs w:val="28"/>
        </w:rPr>
        <w:t>ый</w:t>
      </w:r>
      <w:r w:rsidR="003B12CC" w:rsidRPr="003C0FC4">
        <w:rPr>
          <w:rFonts w:ascii="Times New Roman" w:hAnsi="Times New Roman" w:cs="Times New Roman"/>
          <w:sz w:val="28"/>
          <w:szCs w:val="28"/>
        </w:rPr>
        <w:t xml:space="preserve"> комплекс </w:t>
      </w:r>
      <w:r w:rsidR="006E6044" w:rsidRPr="003C0FC4">
        <w:rPr>
          <w:rFonts w:ascii="Times New Roman" w:hAnsi="Times New Roman" w:cs="Times New Roman"/>
          <w:sz w:val="28"/>
          <w:szCs w:val="28"/>
        </w:rPr>
        <w:t>Республики Беларусь.</w:t>
      </w:r>
    </w:p>
    <w:p w14:paraId="108354A7" w14:textId="231AFC52" w:rsidR="00D4234F" w:rsidRPr="003C0FC4" w:rsidRDefault="00D4234F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Наши дороги не только приобрели европейское качество – их протяженность в Беларуси </w:t>
      </w:r>
      <w:r w:rsidR="00980E77" w:rsidRPr="003C0FC4">
        <w:rPr>
          <w:rFonts w:ascii="Times New Roman" w:hAnsi="Times New Roman" w:cs="Times New Roman"/>
          <w:sz w:val="28"/>
          <w:szCs w:val="28"/>
        </w:rPr>
        <w:t>за последние 30 лет</w:t>
      </w:r>
      <w:r w:rsidRPr="003C0FC4">
        <w:rPr>
          <w:rFonts w:ascii="Times New Roman" w:hAnsi="Times New Roman" w:cs="Times New Roman"/>
          <w:sz w:val="28"/>
          <w:szCs w:val="28"/>
        </w:rPr>
        <w:t xml:space="preserve"> выросла вдвое. </w:t>
      </w:r>
    </w:p>
    <w:p w14:paraId="2B27903C" w14:textId="204CC6C3" w:rsidR="00D4234F" w:rsidRPr="003C0FC4" w:rsidRDefault="00D4234F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0FC4">
        <w:rPr>
          <w:rFonts w:ascii="Times New Roman" w:hAnsi="Times New Roman" w:cs="Times New Roman"/>
          <w:b/>
          <w:i/>
        </w:rPr>
        <w:t>Справочно.</w:t>
      </w:r>
      <w:r w:rsidR="0019213F" w:rsidRPr="003C0FC4">
        <w:rPr>
          <w:rFonts w:ascii="Times New Roman" w:hAnsi="Times New Roman" w:cs="Times New Roman"/>
          <w:i/>
        </w:rPr>
        <w:t xml:space="preserve"> </w:t>
      </w:r>
      <w:r w:rsidRPr="003C0FC4">
        <w:rPr>
          <w:rFonts w:ascii="Times New Roman" w:hAnsi="Times New Roman" w:cs="Times New Roman"/>
          <w:i/>
        </w:rPr>
        <w:t xml:space="preserve">Для сравнения: протяженность сети дорог в расчете на одного жителя в Швейцарии 8,8 м, в Беларуси – 9,2 м, в Германии – 7,9 м, в Японии – 9,5 м. </w:t>
      </w:r>
    </w:p>
    <w:p w14:paraId="335F17EE" w14:textId="77777777" w:rsidR="00D4234F" w:rsidRPr="003C0FC4" w:rsidRDefault="00D4234F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Сейчас мы по праву гордимся второй кольцевой дорогой М14 вокруг Минска длиной 160 км. Ее отдельные участки построены по немецкой и американской технологии, а также по технологии «мытого» бетона. Гордимся мы и второй взлетно-посадочной полосой Национального аэропорта «Минск» – высшей эксплуатационной категории 4F, длиной 3,7 км </w:t>
      </w:r>
      <w:r w:rsidRPr="003C0FC4">
        <w:rPr>
          <w:rFonts w:ascii="Times New Roman" w:hAnsi="Times New Roman" w:cs="Times New Roman"/>
          <w:sz w:val="28"/>
          <w:szCs w:val="28"/>
        </w:rPr>
        <w:lastRenderedPageBreak/>
        <w:t>и шириной 60 м, позволяющей принимать воздушные суда всех типов без ограничения.</w:t>
      </w:r>
    </w:p>
    <w:p w14:paraId="5D87D199" w14:textId="7BB66EB5" w:rsidR="00D4234F" w:rsidRPr="003C0FC4" w:rsidRDefault="00D4234F" w:rsidP="001921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3C0FC4">
        <w:rPr>
          <w:rFonts w:ascii="Times New Roman" w:hAnsi="Times New Roman" w:cs="Times New Roman"/>
          <w:b/>
          <w:i/>
        </w:rPr>
        <w:t>Справочно.</w:t>
      </w:r>
      <w:r w:rsidR="0019213F" w:rsidRPr="003C0FC4">
        <w:rPr>
          <w:rFonts w:ascii="Times New Roman" w:hAnsi="Times New Roman" w:cs="Times New Roman"/>
          <w:b/>
          <w:i/>
        </w:rPr>
        <w:t xml:space="preserve"> </w:t>
      </w:r>
      <w:r w:rsidRPr="003C0FC4">
        <w:rPr>
          <w:rFonts w:ascii="Times New Roman" w:hAnsi="Times New Roman" w:cs="Times New Roman"/>
          <w:i/>
          <w:shd w:val="clear" w:color="auto" w:fill="FFFFFF"/>
        </w:rPr>
        <w:t>Серьезным подспорьем в решении многих проблем стала программа «Дороги Беларуси». Ее основная цель – привлечь</w:t>
      </w:r>
      <w:r w:rsidR="00E52943" w:rsidRPr="003C0FC4">
        <w:rPr>
          <w:rFonts w:ascii="Times New Roman" w:hAnsi="Times New Roman" w:cs="Times New Roman"/>
          <w:i/>
          <w:shd w:val="clear" w:color="auto" w:fill="FFFFFF"/>
        </w:rPr>
        <w:t xml:space="preserve"> инвестиции</w:t>
      </w:r>
      <w:r w:rsidRPr="003C0FC4">
        <w:rPr>
          <w:rFonts w:ascii="Times New Roman" w:hAnsi="Times New Roman" w:cs="Times New Roman"/>
          <w:i/>
          <w:shd w:val="clear" w:color="auto" w:fill="FFFFFF"/>
        </w:rPr>
        <w:t xml:space="preserve"> в транспортную инфраструктуру. Планы амбициозные – до 2025</w:t>
      </w:r>
      <w:r w:rsidR="00FE2E7D" w:rsidRPr="003C0FC4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3C0FC4">
        <w:rPr>
          <w:rFonts w:ascii="Times New Roman" w:hAnsi="Times New Roman" w:cs="Times New Roman"/>
          <w:i/>
          <w:shd w:val="clear" w:color="auto" w:fill="FFFFFF"/>
        </w:rPr>
        <w:t>года на их реализацию планируется потратить более 10,5</w:t>
      </w:r>
      <w:r w:rsidR="00FE2E7D" w:rsidRPr="003C0FC4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3C0FC4">
        <w:rPr>
          <w:rFonts w:ascii="Times New Roman" w:hAnsi="Times New Roman" w:cs="Times New Roman"/>
          <w:i/>
          <w:shd w:val="clear" w:color="auto" w:fill="FFFFFF"/>
        </w:rPr>
        <w:t>миллиарда рублей.</w:t>
      </w:r>
      <w:r w:rsidRPr="003C0FC4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8" w:history="1">
        <w:r w:rsidRPr="003C0FC4">
          <w:rPr>
            <w:rStyle w:val="a4"/>
            <w:rFonts w:ascii="Times New Roman" w:hAnsi="Times New Roman" w:cs="Times New Roman"/>
            <w:shd w:val="clear" w:color="auto" w:fill="FFFFFF"/>
          </w:rPr>
          <w:t>https://ctv.by/chem-dalshe-ot-stolicy-tem-huzhe-dorogi-bolshe-ne-aktualno-vot-plany-dorozhnikov-na-2023-god</w:t>
        </w:r>
      </w:hyperlink>
    </w:p>
    <w:p w14:paraId="12AC202E" w14:textId="71B6432D" w:rsidR="00D4234F" w:rsidRPr="003C0FC4" w:rsidRDefault="00D4234F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3C0FC4">
        <w:rPr>
          <w:rFonts w:ascii="Times New Roman" w:hAnsi="Times New Roman" w:cs="Times New Roman"/>
          <w:i/>
          <w:shd w:val="clear" w:color="auto" w:fill="FFFFFF"/>
        </w:rPr>
        <w:t xml:space="preserve">В </w:t>
      </w:r>
      <w:r w:rsidR="00A40795" w:rsidRPr="003C0FC4">
        <w:rPr>
          <w:rFonts w:ascii="Times New Roman" w:hAnsi="Times New Roman" w:cs="Times New Roman"/>
          <w:i/>
          <w:shd w:val="clear" w:color="auto" w:fill="FFFFFF"/>
        </w:rPr>
        <w:t>2023</w:t>
      </w:r>
      <w:r w:rsidRPr="003C0FC4">
        <w:rPr>
          <w:rFonts w:ascii="Times New Roman" w:hAnsi="Times New Roman" w:cs="Times New Roman"/>
          <w:i/>
          <w:shd w:val="clear" w:color="auto" w:fill="FFFFFF"/>
        </w:rPr>
        <w:t xml:space="preserve"> году из бюджета Республики Беларусь </w:t>
      </w:r>
      <w:r w:rsidR="00980E77" w:rsidRPr="003C0FC4">
        <w:rPr>
          <w:rFonts w:ascii="Times New Roman" w:hAnsi="Times New Roman" w:cs="Times New Roman"/>
          <w:i/>
          <w:shd w:val="clear" w:color="auto" w:fill="FFFFFF"/>
        </w:rPr>
        <w:t xml:space="preserve">для ремонта дорожного покрытия выделено </w:t>
      </w:r>
      <w:r w:rsidRPr="003C0FC4">
        <w:rPr>
          <w:rFonts w:ascii="Times New Roman" w:hAnsi="Times New Roman" w:cs="Times New Roman"/>
          <w:i/>
          <w:shd w:val="clear" w:color="auto" w:fill="FFFFFF"/>
        </w:rPr>
        <w:t>685 миллионов рублей. Основными объектами, которым буде</w:t>
      </w:r>
      <w:r w:rsidR="00980E77" w:rsidRPr="003C0FC4">
        <w:rPr>
          <w:rFonts w:ascii="Times New Roman" w:hAnsi="Times New Roman" w:cs="Times New Roman"/>
          <w:i/>
          <w:shd w:val="clear" w:color="auto" w:fill="FFFFFF"/>
        </w:rPr>
        <w:t>т</w:t>
      </w:r>
      <w:r w:rsidRPr="003C0FC4">
        <w:rPr>
          <w:rFonts w:ascii="Times New Roman" w:hAnsi="Times New Roman" w:cs="Times New Roman"/>
          <w:i/>
          <w:shd w:val="clear" w:color="auto" w:fill="FFFFFF"/>
        </w:rPr>
        <w:t xml:space="preserve"> уделять</w:t>
      </w:r>
      <w:r w:rsidR="00980E77" w:rsidRPr="003C0FC4">
        <w:rPr>
          <w:rFonts w:ascii="Times New Roman" w:hAnsi="Times New Roman" w:cs="Times New Roman"/>
          <w:i/>
          <w:shd w:val="clear" w:color="auto" w:fill="FFFFFF"/>
        </w:rPr>
        <w:t>ся</w:t>
      </w:r>
      <w:r w:rsidRPr="003C0FC4">
        <w:rPr>
          <w:rFonts w:ascii="Times New Roman" w:hAnsi="Times New Roman" w:cs="Times New Roman"/>
          <w:i/>
          <w:shd w:val="clear" w:color="auto" w:fill="FFFFFF"/>
        </w:rPr>
        <w:t xml:space="preserve"> внимание в этом году, станут юго-западный обход М</w:t>
      </w:r>
      <w:r w:rsidR="00980E77" w:rsidRPr="003C0FC4">
        <w:rPr>
          <w:rFonts w:ascii="Times New Roman" w:hAnsi="Times New Roman" w:cs="Times New Roman"/>
          <w:i/>
          <w:shd w:val="clear" w:color="auto" w:fill="FFFFFF"/>
        </w:rPr>
        <w:t>огилева протяженностью 11,5 км и</w:t>
      </w:r>
      <w:r w:rsidRPr="003C0FC4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980E77" w:rsidRPr="003C0FC4">
        <w:rPr>
          <w:rFonts w:ascii="Times New Roman" w:hAnsi="Times New Roman" w:cs="Times New Roman"/>
          <w:i/>
          <w:shd w:val="clear" w:color="auto" w:fill="FFFFFF"/>
        </w:rPr>
        <w:t>трасса</w:t>
      </w:r>
      <w:r w:rsidRPr="003C0FC4">
        <w:rPr>
          <w:rFonts w:ascii="Times New Roman" w:hAnsi="Times New Roman" w:cs="Times New Roman"/>
          <w:i/>
          <w:shd w:val="clear" w:color="auto" w:fill="FFFFFF"/>
        </w:rPr>
        <w:t xml:space="preserve"> Р46 Лепель</w:t>
      </w:r>
      <w:r w:rsidR="00980E77" w:rsidRPr="003C0FC4">
        <w:rPr>
          <w:rFonts w:ascii="Times New Roman" w:hAnsi="Times New Roman" w:cs="Times New Roman"/>
          <w:i/>
          <w:shd w:val="clear" w:color="auto" w:fill="FFFFFF"/>
        </w:rPr>
        <w:t> </w:t>
      </w:r>
      <w:r w:rsidRPr="003C0FC4">
        <w:rPr>
          <w:rFonts w:ascii="Times New Roman" w:hAnsi="Times New Roman" w:cs="Times New Roman"/>
          <w:i/>
          <w:shd w:val="clear" w:color="auto" w:fill="FFFFFF"/>
        </w:rPr>
        <w:t xml:space="preserve">– Полоцк – граница Российской Федерации, длина которой составляет 61,5 км. </w:t>
      </w:r>
      <w:hyperlink r:id="rId9" w:history="1">
        <w:r w:rsidRPr="003C0FC4">
          <w:rPr>
            <w:rStyle w:val="a4"/>
            <w:rFonts w:ascii="Times New Roman" w:hAnsi="Times New Roman" w:cs="Times New Roman"/>
            <w:i/>
            <w:shd w:val="clear" w:color="auto" w:fill="FFFFFF"/>
          </w:rPr>
          <w:t>https://024.by/2023/02/v-2023-godu-na-remont-dorog-v-belarusi-vydelyat-685-mln-rub/</w:t>
        </w:r>
      </w:hyperlink>
    </w:p>
    <w:p w14:paraId="2F0BBDB4" w14:textId="783C189E" w:rsidR="0019213F" w:rsidRPr="003C0FC4" w:rsidRDefault="00D4234F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>Отечественная промышленность строительных материалов представлена более чем 500-ми субъектами хозяйствования, мощности которых по выпуску стройматериалов обеспечивают в настоящее время потребности национального строительного комплекса. В том числе более 120 предприятий и пром</w:t>
      </w:r>
      <w:r w:rsidR="00E52943" w:rsidRPr="003C0FC4">
        <w:rPr>
          <w:rFonts w:ascii="Times New Roman" w:hAnsi="Times New Roman" w:cs="Times New Roman"/>
          <w:sz w:val="28"/>
          <w:szCs w:val="28"/>
        </w:rPr>
        <w:t xml:space="preserve">ышленных </w:t>
      </w:r>
      <w:r w:rsidRPr="003C0FC4">
        <w:rPr>
          <w:rFonts w:ascii="Times New Roman" w:hAnsi="Times New Roman" w:cs="Times New Roman"/>
          <w:sz w:val="28"/>
          <w:szCs w:val="28"/>
        </w:rPr>
        <w:t>баз осуществляют производство базовых строительных материалов: цемента, щебня гранитного и доломитового, инертных строительных материалов, стеновых и облицовочных строительных материало</w:t>
      </w:r>
      <w:r w:rsidR="006E4225" w:rsidRPr="003C0FC4">
        <w:rPr>
          <w:rFonts w:ascii="Times New Roman" w:hAnsi="Times New Roman" w:cs="Times New Roman"/>
          <w:sz w:val="28"/>
          <w:szCs w:val="28"/>
        </w:rPr>
        <w:t>в (плитка керамическая, кирпичи</w:t>
      </w:r>
      <w:r w:rsidRPr="003C0FC4">
        <w:rPr>
          <w:rFonts w:ascii="Times New Roman" w:hAnsi="Times New Roman" w:cs="Times New Roman"/>
          <w:sz w:val="28"/>
          <w:szCs w:val="28"/>
        </w:rPr>
        <w:t xml:space="preserve"> </w:t>
      </w:r>
      <w:r w:rsidR="0019213F" w:rsidRPr="003C0FC4">
        <w:rPr>
          <w:rFonts w:ascii="Times New Roman" w:hAnsi="Times New Roman" w:cs="Times New Roman"/>
          <w:sz w:val="28"/>
          <w:szCs w:val="28"/>
        </w:rPr>
        <w:t>и др</w:t>
      </w:r>
      <w:r w:rsidR="00980E77" w:rsidRPr="003C0FC4">
        <w:rPr>
          <w:rFonts w:ascii="Times New Roman" w:hAnsi="Times New Roman" w:cs="Times New Roman"/>
          <w:sz w:val="28"/>
          <w:szCs w:val="28"/>
        </w:rPr>
        <w:t>.)</w:t>
      </w:r>
      <w:r w:rsidR="0019213F" w:rsidRPr="003C0FC4">
        <w:rPr>
          <w:rFonts w:ascii="Times New Roman" w:hAnsi="Times New Roman" w:cs="Times New Roman"/>
          <w:sz w:val="28"/>
          <w:szCs w:val="28"/>
        </w:rPr>
        <w:t>.</w:t>
      </w:r>
    </w:p>
    <w:p w14:paraId="705B4239" w14:textId="5F35FFCA" w:rsidR="00D4234F" w:rsidRPr="003C0FC4" w:rsidRDefault="003F618C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  <w:shd w:val="clear" w:color="auto" w:fill="FFFFFF"/>
        </w:rPr>
        <w:t>Белорусская цементная компания – холдинг из 26 предприятий.</w:t>
      </w:r>
      <w:r w:rsidRPr="003C0FC4">
        <w:rPr>
          <w:rFonts w:ascii="Times New Roman" w:hAnsi="Times New Roman" w:cs="Times New Roman"/>
          <w:sz w:val="28"/>
          <w:szCs w:val="28"/>
        </w:rPr>
        <w:t xml:space="preserve"> </w:t>
      </w:r>
      <w:r w:rsidR="0019213F" w:rsidRPr="003C0FC4">
        <w:rPr>
          <w:rFonts w:ascii="Times New Roman" w:hAnsi="Times New Roman" w:cs="Times New Roman"/>
          <w:sz w:val="28"/>
          <w:szCs w:val="28"/>
        </w:rPr>
        <w:t>Разработаны</w:t>
      </w:r>
      <w:r w:rsidR="00D4234F" w:rsidRPr="003C0FC4">
        <w:rPr>
          <w:rFonts w:ascii="Times New Roman" w:hAnsi="Times New Roman" w:cs="Times New Roman"/>
          <w:sz w:val="28"/>
          <w:szCs w:val="28"/>
        </w:rPr>
        <w:t xml:space="preserve"> проекты по строительству трех новых технологических линий по производству цемента «сухим способом» в ОАО «Белорусский цементный завод», «Кричевцементношифер» и «</w:t>
      </w:r>
      <w:r w:rsidR="00386843" w:rsidRPr="003C0FC4">
        <w:rPr>
          <w:rFonts w:ascii="Times New Roman" w:hAnsi="Times New Roman" w:cs="Times New Roman"/>
          <w:sz w:val="28"/>
          <w:szCs w:val="28"/>
        </w:rPr>
        <w:t>Красносельскстройматериалы</w:t>
      </w:r>
      <w:r w:rsidR="00D4234F" w:rsidRPr="003C0FC4">
        <w:rPr>
          <w:rFonts w:ascii="Times New Roman" w:hAnsi="Times New Roman" w:cs="Times New Roman"/>
          <w:sz w:val="28"/>
          <w:szCs w:val="28"/>
        </w:rPr>
        <w:t>».</w:t>
      </w:r>
    </w:p>
    <w:p w14:paraId="780889C7" w14:textId="2F0D2FB9" w:rsidR="00D4234F" w:rsidRPr="003C0FC4" w:rsidRDefault="00D4234F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>Беларусь экспортирует цемента</w:t>
      </w:r>
      <w:r w:rsidR="00386843" w:rsidRPr="003C0FC4">
        <w:rPr>
          <w:rFonts w:ascii="Times New Roman" w:hAnsi="Times New Roman" w:cs="Times New Roman"/>
          <w:sz w:val="28"/>
          <w:szCs w:val="28"/>
        </w:rPr>
        <w:t xml:space="preserve">, так называемого «хлеба строительства», </w:t>
      </w:r>
      <w:r w:rsidRPr="003C0FC4">
        <w:rPr>
          <w:rFonts w:ascii="Times New Roman" w:hAnsi="Times New Roman" w:cs="Times New Roman"/>
          <w:sz w:val="28"/>
          <w:szCs w:val="28"/>
        </w:rPr>
        <w:t xml:space="preserve">значительно больше, чем выпускали </w:t>
      </w:r>
      <w:r w:rsidR="00980E77" w:rsidRPr="003C0FC4">
        <w:rPr>
          <w:rFonts w:ascii="Times New Roman" w:hAnsi="Times New Roman" w:cs="Times New Roman"/>
          <w:sz w:val="28"/>
          <w:szCs w:val="28"/>
        </w:rPr>
        <w:t xml:space="preserve">у нас </w:t>
      </w:r>
      <w:r w:rsidRPr="003C0FC4">
        <w:rPr>
          <w:rFonts w:ascii="Times New Roman" w:hAnsi="Times New Roman" w:cs="Times New Roman"/>
          <w:sz w:val="28"/>
          <w:szCs w:val="28"/>
        </w:rPr>
        <w:t>в 1995 году</w:t>
      </w:r>
      <w:r w:rsidR="00386843" w:rsidRPr="003C0FC4">
        <w:rPr>
          <w:rFonts w:ascii="Times New Roman" w:hAnsi="Times New Roman" w:cs="Times New Roman"/>
          <w:sz w:val="28"/>
          <w:szCs w:val="28"/>
        </w:rPr>
        <w:t xml:space="preserve"> вообще</w:t>
      </w:r>
      <w:r w:rsidRPr="003C0FC4">
        <w:rPr>
          <w:rFonts w:ascii="Times New Roman" w:hAnsi="Times New Roman" w:cs="Times New Roman"/>
          <w:sz w:val="28"/>
          <w:szCs w:val="28"/>
        </w:rPr>
        <w:t>.</w:t>
      </w:r>
    </w:p>
    <w:p w14:paraId="249C1947" w14:textId="0D3FE492" w:rsidR="00D4234F" w:rsidRPr="003C0FC4" w:rsidRDefault="00D4234F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bCs/>
          <w:sz w:val="28"/>
          <w:szCs w:val="28"/>
        </w:rPr>
        <w:t>ОАО «БелГипс»</w:t>
      </w:r>
      <w:r w:rsidR="00980E77" w:rsidRPr="003C0FC4">
        <w:rPr>
          <w:rFonts w:ascii="Times New Roman" w:hAnsi="Times New Roman" w:cs="Times New Roman"/>
          <w:bCs/>
          <w:sz w:val="28"/>
          <w:szCs w:val="28"/>
        </w:rPr>
        <w:t>,</w:t>
      </w:r>
      <w:r w:rsidRPr="003C0FC4">
        <w:rPr>
          <w:rFonts w:ascii="Times New Roman" w:hAnsi="Times New Roman" w:cs="Times New Roman"/>
          <w:sz w:val="28"/>
          <w:szCs w:val="28"/>
        </w:rPr>
        <w:t xml:space="preserve"> ведущий и единственный производитель строительных материалов из гипса</w:t>
      </w:r>
      <w:r w:rsidR="00386843" w:rsidRPr="003C0FC4">
        <w:rPr>
          <w:rFonts w:ascii="Times New Roman" w:hAnsi="Times New Roman" w:cs="Times New Roman"/>
          <w:sz w:val="28"/>
          <w:szCs w:val="28"/>
        </w:rPr>
        <w:t>,</w:t>
      </w:r>
      <w:r w:rsidRPr="003C0FC4">
        <w:rPr>
          <w:rFonts w:ascii="Times New Roman" w:hAnsi="Times New Roman" w:cs="Times New Roman"/>
          <w:sz w:val="28"/>
          <w:szCs w:val="28"/>
        </w:rPr>
        <w:t xml:space="preserve"> </w:t>
      </w:r>
      <w:r w:rsidR="00386843" w:rsidRPr="003C0FC4">
        <w:rPr>
          <w:rFonts w:ascii="Times New Roman" w:hAnsi="Times New Roman" w:cs="Times New Roman"/>
          <w:sz w:val="28"/>
          <w:szCs w:val="28"/>
        </w:rPr>
        <w:t>с</w:t>
      </w:r>
      <w:r w:rsidRPr="003C0FC4">
        <w:rPr>
          <w:rFonts w:ascii="Times New Roman" w:hAnsi="Times New Roman" w:cs="Times New Roman"/>
          <w:sz w:val="28"/>
          <w:szCs w:val="28"/>
        </w:rPr>
        <w:t>читается лидером по поставке на отечественный рынок строительных материалов. На сегодня ОАО «БелГипс» предлагает широкий перечень товаров, которые отвечают всем стандартам. Проектная мощность завода составила</w:t>
      </w:r>
      <w:r w:rsidR="0095447D">
        <w:rPr>
          <w:rFonts w:ascii="Times New Roman" w:hAnsi="Times New Roman" w:cs="Times New Roman"/>
          <w:sz w:val="28"/>
          <w:szCs w:val="28"/>
        </w:rPr>
        <w:t>, в том числе</w:t>
      </w:r>
      <w:r w:rsidRPr="003C0FC4">
        <w:rPr>
          <w:rFonts w:ascii="Times New Roman" w:hAnsi="Times New Roman" w:cs="Times New Roman"/>
          <w:sz w:val="28"/>
          <w:szCs w:val="28"/>
        </w:rPr>
        <w:t xml:space="preserve"> 30</w:t>
      </w:r>
      <w:r w:rsidR="00EB04DA" w:rsidRPr="003C0FC4">
        <w:rPr>
          <w:rFonts w:ascii="Times New Roman" w:hAnsi="Times New Roman" w:cs="Times New Roman"/>
          <w:sz w:val="28"/>
          <w:szCs w:val="28"/>
        </w:rPr>
        <w:t> </w:t>
      </w:r>
      <w:r w:rsidRPr="003C0FC4">
        <w:rPr>
          <w:rFonts w:ascii="Times New Roman" w:hAnsi="Times New Roman" w:cs="Times New Roman"/>
          <w:sz w:val="28"/>
          <w:szCs w:val="28"/>
        </w:rPr>
        <w:t>млн</w:t>
      </w:r>
      <w:r w:rsidR="00EB04DA" w:rsidRPr="003C0FC4">
        <w:rPr>
          <w:rFonts w:ascii="Times New Roman" w:hAnsi="Times New Roman" w:cs="Times New Roman"/>
          <w:sz w:val="28"/>
          <w:szCs w:val="28"/>
        </w:rPr>
        <w:t> </w:t>
      </w:r>
      <w:r w:rsidRPr="003C0FC4">
        <w:rPr>
          <w:rFonts w:ascii="Times New Roman" w:hAnsi="Times New Roman" w:cs="Times New Roman"/>
          <w:sz w:val="28"/>
          <w:szCs w:val="28"/>
        </w:rPr>
        <w:t>м</w:t>
      </w:r>
      <w:r w:rsidRPr="003C0F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C0FC4">
        <w:rPr>
          <w:rFonts w:ascii="Times New Roman" w:hAnsi="Times New Roman" w:cs="Times New Roman"/>
          <w:sz w:val="28"/>
          <w:szCs w:val="28"/>
        </w:rPr>
        <w:t xml:space="preserve"> гипсокартонных листов, 100</w:t>
      </w:r>
      <w:r w:rsidR="00EB04DA" w:rsidRPr="003C0FC4">
        <w:rPr>
          <w:rFonts w:ascii="Times New Roman" w:hAnsi="Times New Roman" w:cs="Times New Roman"/>
          <w:sz w:val="28"/>
          <w:szCs w:val="28"/>
        </w:rPr>
        <w:t> </w:t>
      </w:r>
      <w:r w:rsidRPr="003C0FC4">
        <w:rPr>
          <w:rFonts w:ascii="Times New Roman" w:hAnsi="Times New Roman" w:cs="Times New Roman"/>
          <w:sz w:val="28"/>
          <w:szCs w:val="28"/>
        </w:rPr>
        <w:t>тыс. тонн сухих строительных смесей</w:t>
      </w:r>
      <w:r w:rsidR="0095447D">
        <w:rPr>
          <w:rFonts w:ascii="Times New Roman" w:hAnsi="Times New Roman" w:cs="Times New Roman"/>
          <w:sz w:val="28"/>
          <w:szCs w:val="28"/>
        </w:rPr>
        <w:t>.</w:t>
      </w:r>
      <w:r w:rsidRPr="003C0FC4">
        <w:rPr>
          <w:rFonts w:ascii="Times New Roman" w:hAnsi="Times New Roman" w:cs="Times New Roman"/>
          <w:sz w:val="28"/>
          <w:szCs w:val="28"/>
        </w:rPr>
        <w:t xml:space="preserve"> Ввод новых мощностей позволил обеспечить в полном объеме внутренний рынок гипсокартонными листами. </w:t>
      </w:r>
      <w:r w:rsidR="00EB04DA" w:rsidRPr="003C0FC4">
        <w:rPr>
          <w:rFonts w:ascii="Times New Roman" w:hAnsi="Times New Roman" w:cs="Times New Roman"/>
          <w:sz w:val="28"/>
          <w:szCs w:val="28"/>
        </w:rPr>
        <w:t>Продукция компании также реализуется и на зарубежных рынках: экспортируется б</w:t>
      </w:r>
      <w:r w:rsidRPr="003C0FC4">
        <w:rPr>
          <w:rFonts w:ascii="Times New Roman" w:hAnsi="Times New Roman" w:cs="Times New Roman"/>
          <w:sz w:val="28"/>
          <w:szCs w:val="28"/>
        </w:rPr>
        <w:t>оле</w:t>
      </w:r>
      <w:r w:rsidR="0019213F" w:rsidRPr="003C0FC4">
        <w:rPr>
          <w:rFonts w:ascii="Times New Roman" w:hAnsi="Times New Roman" w:cs="Times New Roman"/>
          <w:sz w:val="28"/>
          <w:szCs w:val="28"/>
        </w:rPr>
        <w:t>е 60% продукции.</w:t>
      </w:r>
    </w:p>
    <w:p w14:paraId="1306E972" w14:textId="14CA10A2" w:rsidR="006A0B97" w:rsidRPr="003C0FC4" w:rsidRDefault="006A0B97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>Сегодня ОАО «Гомельстекло» – единственный в Беларуси производитель листового стекла, современное, оснащенное по после</w:t>
      </w:r>
      <w:r w:rsidR="0019213F" w:rsidRPr="003C0FC4">
        <w:rPr>
          <w:rFonts w:ascii="Times New Roman" w:hAnsi="Times New Roman" w:cs="Times New Roman"/>
          <w:sz w:val="28"/>
          <w:szCs w:val="28"/>
        </w:rPr>
        <w:t>днему слову техники предприятие</w:t>
      </w:r>
      <w:r w:rsidRPr="003C0FC4">
        <w:rPr>
          <w:rFonts w:ascii="Times New Roman" w:hAnsi="Times New Roman" w:cs="Times New Roman"/>
          <w:sz w:val="28"/>
          <w:szCs w:val="28"/>
        </w:rPr>
        <w:t xml:space="preserve">. Безопасное закаленное стекло ОАО «Гомельстекло» устанавливается на все виды транспортных средств, выпускаемых в Беларуси, стеклоизделия для мебели и полку-стекло используют все основные отечественные производители корпусной мебели. Экспортные поставки говорят сами за себя. Декоративное закаленное стекло используется в производстве газовых и электрических плит, холодильников и иного оборудования. </w:t>
      </w:r>
    </w:p>
    <w:p w14:paraId="53E4449C" w14:textId="19563E3D" w:rsidR="00D4234F" w:rsidRPr="003C0FC4" w:rsidRDefault="00007AD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Строительство – одна из наиболее обширных сфер профессиональной деятельности в нашей стране. Специалисты возводят объекты различного </w:t>
      </w:r>
      <w:r w:rsidRPr="003C0FC4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назначения, проводят обслуживание и ремонт сооружений, следят за техническим состоянием зданий. </w:t>
      </w:r>
      <w:r w:rsidR="003E7AD9" w:rsidRPr="003C0FC4">
        <w:rPr>
          <w:rFonts w:ascii="Times New Roman" w:hAnsi="Times New Roman" w:cs="Times New Roman"/>
          <w:sz w:val="28"/>
          <w:szCs w:val="28"/>
        </w:rPr>
        <w:t>Н</w:t>
      </w:r>
      <w:r w:rsidR="00D4234F" w:rsidRPr="003C0FC4">
        <w:rPr>
          <w:rFonts w:ascii="Times New Roman" w:hAnsi="Times New Roman" w:cs="Times New Roman"/>
          <w:sz w:val="28"/>
          <w:szCs w:val="28"/>
        </w:rPr>
        <w:t xml:space="preserve">аша </w:t>
      </w:r>
      <w:r w:rsidR="003E7AD9" w:rsidRPr="003C0FC4">
        <w:rPr>
          <w:rFonts w:ascii="Times New Roman" w:hAnsi="Times New Roman" w:cs="Times New Roman"/>
          <w:sz w:val="28"/>
          <w:szCs w:val="28"/>
        </w:rPr>
        <w:t>«</w:t>
      </w:r>
      <w:r w:rsidR="00D4234F" w:rsidRPr="003C0FC4">
        <w:rPr>
          <w:rFonts w:ascii="Times New Roman" w:hAnsi="Times New Roman" w:cs="Times New Roman"/>
          <w:sz w:val="28"/>
          <w:szCs w:val="28"/>
        </w:rPr>
        <w:t>строительная география</w:t>
      </w:r>
      <w:r w:rsidR="003E7AD9" w:rsidRPr="003C0FC4">
        <w:rPr>
          <w:rFonts w:ascii="Times New Roman" w:hAnsi="Times New Roman" w:cs="Times New Roman"/>
          <w:sz w:val="28"/>
          <w:szCs w:val="28"/>
        </w:rPr>
        <w:t>»</w:t>
      </w:r>
      <w:r w:rsidR="00D4234F" w:rsidRPr="003C0FC4">
        <w:rPr>
          <w:rFonts w:ascii="Times New Roman" w:hAnsi="Times New Roman" w:cs="Times New Roman"/>
          <w:sz w:val="28"/>
          <w:szCs w:val="28"/>
        </w:rPr>
        <w:t xml:space="preserve"> в первую очередь сконцентрирована на Российской Федерации. Удельный вес экспорта услуг в </w:t>
      </w:r>
      <w:r w:rsidR="00E53403" w:rsidRPr="003C0FC4">
        <w:rPr>
          <w:rFonts w:ascii="Times New Roman" w:hAnsi="Times New Roman" w:cs="Times New Roman"/>
          <w:sz w:val="28"/>
          <w:szCs w:val="28"/>
        </w:rPr>
        <w:t>Россию</w:t>
      </w:r>
      <w:r w:rsidR="00D4234F" w:rsidRPr="003C0FC4">
        <w:rPr>
          <w:rFonts w:ascii="Times New Roman" w:hAnsi="Times New Roman" w:cs="Times New Roman"/>
          <w:sz w:val="28"/>
          <w:szCs w:val="28"/>
        </w:rPr>
        <w:t xml:space="preserve"> составляет около 85%. </w:t>
      </w:r>
      <w:hyperlink r:id="rId10" w:history="1">
        <w:r w:rsidR="00D4234F" w:rsidRPr="003C0FC4">
          <w:rPr>
            <w:rStyle w:val="a4"/>
            <w:rFonts w:ascii="Times New Roman" w:hAnsi="Times New Roman" w:cs="Times New Roman"/>
            <w:sz w:val="28"/>
            <w:szCs w:val="28"/>
          </w:rPr>
          <w:t>https://www.sb.by/articles/razgovor-u-prezidenta-parhamovich-stroitelstvo-2023.html</w:t>
        </w:r>
      </w:hyperlink>
    </w:p>
    <w:p w14:paraId="4A0FD1A2" w14:textId="5EC78307" w:rsidR="00B1575C" w:rsidRPr="003C0FC4" w:rsidRDefault="003E7AD9" w:rsidP="009135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FC4">
        <w:rPr>
          <w:sz w:val="28"/>
          <w:szCs w:val="28"/>
        </w:rPr>
        <w:t>С 19 по 21 апреля в Минске будет проведена в</w:t>
      </w:r>
      <w:r w:rsidR="00D4234F" w:rsidRPr="003C0FC4">
        <w:rPr>
          <w:sz w:val="28"/>
          <w:szCs w:val="28"/>
        </w:rPr>
        <w:t xml:space="preserve">ыставка </w:t>
      </w:r>
      <w:r w:rsidRPr="003C0FC4">
        <w:rPr>
          <w:sz w:val="28"/>
          <w:szCs w:val="28"/>
        </w:rPr>
        <w:t>«</w:t>
      </w:r>
      <w:r w:rsidR="00D4234F" w:rsidRPr="003C0FC4">
        <w:rPr>
          <w:sz w:val="28"/>
          <w:szCs w:val="28"/>
        </w:rPr>
        <w:t>Белорусская строительная неделя 2023</w:t>
      </w:r>
      <w:r w:rsidRPr="003C0FC4">
        <w:rPr>
          <w:sz w:val="28"/>
          <w:szCs w:val="28"/>
        </w:rPr>
        <w:t>»</w:t>
      </w:r>
      <w:r w:rsidR="00D4234F" w:rsidRPr="003C0FC4">
        <w:rPr>
          <w:sz w:val="28"/>
          <w:szCs w:val="28"/>
        </w:rPr>
        <w:t xml:space="preserve">. </w:t>
      </w:r>
    </w:p>
    <w:p w14:paraId="36630A26" w14:textId="4FE3A9B5" w:rsidR="003B2282" w:rsidRPr="003C0FC4" w:rsidRDefault="00B1575C" w:rsidP="00913571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  <w:r w:rsidRPr="003C0FC4">
        <w:rPr>
          <w:b/>
          <w:i/>
        </w:rPr>
        <w:t>Справочно.</w:t>
      </w:r>
      <w:r w:rsidR="0019213F" w:rsidRPr="003C0FC4">
        <w:rPr>
          <w:i/>
        </w:rPr>
        <w:t xml:space="preserve"> </w:t>
      </w:r>
      <w:r w:rsidR="00D4234F" w:rsidRPr="003C0FC4">
        <w:rPr>
          <w:i/>
        </w:rPr>
        <w:t>Экспонируемые продукты: архитектура, проектирование, строительные и отделочные материалы, строительная техника, оборудование, инструмент, загородное строительство и деревянное домостроение, беседки, спортивные и детские площадки, зоны отдыха, садово-парковая и дачная мебель, малые архитектурные формы, современное печестроение, ландшафтный и садовый дизайн, благоустройство и озеленение территории, флористика, Smart building, умный дом, зеленые города: экологичные технологии, безбарьерная среда, Белкоммунтех</w:t>
      </w:r>
      <w:r w:rsidR="00F6254A" w:rsidRPr="003C0FC4">
        <w:rPr>
          <w:i/>
        </w:rPr>
        <w:t>.</w:t>
      </w:r>
      <w:r w:rsidR="00D4234F" w:rsidRPr="003C0FC4">
        <w:rPr>
          <w:i/>
        </w:rPr>
        <w:t xml:space="preserve"> </w:t>
      </w:r>
      <w:hyperlink r:id="rId11" w:history="1">
        <w:r w:rsidR="00D4234F" w:rsidRPr="003C0FC4">
          <w:rPr>
            <w:rStyle w:val="a4"/>
          </w:rPr>
          <w:t>https://expomap.ru/expo/belorusskaja-stroitelnaja-nedelja/</w:t>
        </w:r>
      </w:hyperlink>
    </w:p>
    <w:p w14:paraId="3C92C4EF" w14:textId="27CF55FC" w:rsidR="003D59ED" w:rsidRPr="003C0FC4" w:rsidRDefault="00D44EFE" w:rsidP="009135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3C0FC4">
        <w:rPr>
          <w:sz w:val="28"/>
          <w:szCs w:val="28"/>
          <w:bdr w:val="none" w:sz="0" w:space="0" w:color="auto" w:frame="1"/>
        </w:rPr>
        <w:t xml:space="preserve">С ростом населения и увеличением транспорта необходимы новые здания, объекты инфраструктуры. </w:t>
      </w:r>
      <w:r w:rsidR="00F44637" w:rsidRPr="003C0FC4">
        <w:rPr>
          <w:sz w:val="28"/>
          <w:szCs w:val="28"/>
          <w:bdr w:val="none" w:sz="0" w:space="0" w:color="auto" w:frame="1"/>
        </w:rPr>
        <w:t>Поэтому</w:t>
      </w:r>
      <w:r w:rsidRPr="003C0FC4">
        <w:rPr>
          <w:sz w:val="28"/>
          <w:szCs w:val="28"/>
          <w:bdr w:val="none" w:sz="0" w:space="0" w:color="auto" w:frame="1"/>
        </w:rPr>
        <w:t xml:space="preserve"> профессии в сфере строительства всегда востребованы.</w:t>
      </w:r>
      <w:r w:rsidR="00007ADF" w:rsidRPr="003C0FC4">
        <w:rPr>
          <w:sz w:val="28"/>
          <w:szCs w:val="28"/>
          <w:bdr w:val="none" w:sz="0" w:space="0" w:color="auto" w:frame="1"/>
        </w:rPr>
        <w:t xml:space="preserve"> </w:t>
      </w:r>
    </w:p>
    <w:p w14:paraId="400CF6AD" w14:textId="77777777" w:rsidR="00ED5945" w:rsidRPr="003C0FC4" w:rsidRDefault="00D727FE" w:rsidP="00ED5945">
      <w:pPr>
        <w:pStyle w:val="a3"/>
        <w:spacing w:before="0" w:beforeAutospacing="0" w:after="0" w:afterAutospacing="0"/>
        <w:ind w:firstLine="709"/>
        <w:jc w:val="both"/>
        <w:rPr>
          <w:rStyle w:val="a5"/>
          <w:b w:val="0"/>
          <w:i/>
        </w:rPr>
      </w:pPr>
      <w:r w:rsidRPr="003C0FC4">
        <w:rPr>
          <w:b/>
          <w:i/>
        </w:rPr>
        <w:t>Справочно.</w:t>
      </w:r>
      <w:r w:rsidR="00ED5945" w:rsidRPr="003C0FC4">
        <w:rPr>
          <w:i/>
        </w:rPr>
        <w:t xml:space="preserve"> </w:t>
      </w:r>
      <w:r w:rsidR="003B2282" w:rsidRPr="003C0FC4">
        <w:rPr>
          <w:i/>
        </w:rPr>
        <w:t xml:space="preserve">Обучение проводится в </w:t>
      </w:r>
      <w:r w:rsidR="00007ADF" w:rsidRPr="003C0FC4">
        <w:rPr>
          <w:i/>
        </w:rPr>
        <w:t xml:space="preserve">следующих </w:t>
      </w:r>
      <w:r w:rsidR="003B2282" w:rsidRPr="003C0FC4">
        <w:rPr>
          <w:i/>
        </w:rPr>
        <w:t xml:space="preserve">учреждениях </w:t>
      </w:r>
      <w:r w:rsidR="00ED5945" w:rsidRPr="003C0FC4">
        <w:rPr>
          <w:i/>
        </w:rPr>
        <w:t xml:space="preserve">высшего </w:t>
      </w:r>
      <w:r w:rsidR="003B2282" w:rsidRPr="003C0FC4">
        <w:rPr>
          <w:i/>
        </w:rPr>
        <w:t>образования:</w:t>
      </w:r>
      <w:r w:rsidR="00ED5945" w:rsidRPr="003C0FC4">
        <w:rPr>
          <w:i/>
        </w:rPr>
        <w:t xml:space="preserve"> </w:t>
      </w:r>
      <w:r w:rsidR="003B2282" w:rsidRPr="003C0FC4">
        <w:rPr>
          <w:rStyle w:val="a5"/>
          <w:b w:val="0"/>
          <w:i/>
        </w:rPr>
        <w:t>Белорусский государственный университет транспорта</w:t>
      </w:r>
      <w:r w:rsidR="00ED5945" w:rsidRPr="003C0FC4">
        <w:rPr>
          <w:rStyle w:val="a5"/>
          <w:b w:val="0"/>
          <w:i/>
        </w:rPr>
        <w:t xml:space="preserve">, </w:t>
      </w:r>
      <w:r w:rsidR="003B2282" w:rsidRPr="003C0FC4">
        <w:rPr>
          <w:rStyle w:val="a5"/>
          <w:b w:val="0"/>
          <w:i/>
        </w:rPr>
        <w:t>Белорусско-Российский университет</w:t>
      </w:r>
      <w:r w:rsidR="00ED5945" w:rsidRPr="003C0FC4">
        <w:rPr>
          <w:rStyle w:val="a5"/>
          <w:b w:val="0"/>
          <w:i/>
        </w:rPr>
        <w:t xml:space="preserve">, </w:t>
      </w:r>
      <w:r w:rsidR="003B2282" w:rsidRPr="003C0FC4">
        <w:rPr>
          <w:rStyle w:val="a5"/>
          <w:b w:val="0"/>
          <w:i/>
        </w:rPr>
        <w:t>Белорусский национальный технический университет</w:t>
      </w:r>
      <w:r w:rsidR="00ED5945" w:rsidRPr="003C0FC4">
        <w:rPr>
          <w:rStyle w:val="a5"/>
          <w:b w:val="0"/>
          <w:i/>
        </w:rPr>
        <w:t xml:space="preserve">, </w:t>
      </w:r>
      <w:r w:rsidR="003B2282" w:rsidRPr="003C0FC4">
        <w:rPr>
          <w:rStyle w:val="a5"/>
          <w:b w:val="0"/>
          <w:i/>
        </w:rPr>
        <w:t>Брестский государственный технический университет</w:t>
      </w:r>
      <w:r w:rsidR="00ED5945" w:rsidRPr="003C0FC4">
        <w:rPr>
          <w:rStyle w:val="a5"/>
          <w:b w:val="0"/>
          <w:i/>
        </w:rPr>
        <w:t xml:space="preserve">, </w:t>
      </w:r>
      <w:r w:rsidR="003B2282" w:rsidRPr="003C0FC4">
        <w:rPr>
          <w:rStyle w:val="a5"/>
          <w:b w:val="0"/>
          <w:i/>
        </w:rPr>
        <w:t>Полоцкий государственный университет имени Евфросинии Полоцкой</w:t>
      </w:r>
      <w:r w:rsidR="00ED5945" w:rsidRPr="003C0FC4">
        <w:rPr>
          <w:rStyle w:val="a5"/>
          <w:b w:val="0"/>
          <w:i/>
        </w:rPr>
        <w:t>.</w:t>
      </w:r>
    </w:p>
    <w:p w14:paraId="6348A387" w14:textId="4C1142F2" w:rsidR="005E05AA" w:rsidRPr="003C0FC4" w:rsidRDefault="005E05AA" w:rsidP="009135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</w:rPr>
      </w:pPr>
      <w:r w:rsidRPr="003C0FC4">
        <w:rPr>
          <w:i/>
          <w:color w:val="000000"/>
        </w:rPr>
        <w:t xml:space="preserve">Если вы </w:t>
      </w:r>
      <w:r w:rsidR="00ED5945" w:rsidRPr="003C0FC4">
        <w:rPr>
          <w:i/>
          <w:color w:val="000000"/>
        </w:rPr>
        <w:t>хотите получить</w:t>
      </w:r>
      <w:r w:rsidRPr="003C0FC4">
        <w:rPr>
          <w:i/>
          <w:color w:val="000000"/>
        </w:rPr>
        <w:t xml:space="preserve"> прикладн</w:t>
      </w:r>
      <w:r w:rsidR="00007ADF" w:rsidRPr="003C0FC4">
        <w:rPr>
          <w:i/>
          <w:color w:val="000000"/>
        </w:rPr>
        <w:t>ую</w:t>
      </w:r>
      <w:r w:rsidRPr="003C0FC4">
        <w:rPr>
          <w:i/>
          <w:color w:val="000000"/>
        </w:rPr>
        <w:t xml:space="preserve"> строительн</w:t>
      </w:r>
      <w:r w:rsidR="00007ADF" w:rsidRPr="003C0FC4">
        <w:rPr>
          <w:i/>
          <w:color w:val="000000"/>
        </w:rPr>
        <w:t>ую</w:t>
      </w:r>
      <w:r w:rsidRPr="003C0FC4">
        <w:rPr>
          <w:i/>
          <w:color w:val="000000"/>
        </w:rPr>
        <w:t xml:space="preserve"> професси</w:t>
      </w:r>
      <w:r w:rsidR="00A9766B" w:rsidRPr="003C0FC4">
        <w:rPr>
          <w:i/>
          <w:color w:val="000000"/>
        </w:rPr>
        <w:t>ю, то</w:t>
      </w:r>
      <w:r w:rsidRPr="003C0FC4">
        <w:rPr>
          <w:i/>
          <w:color w:val="000000"/>
        </w:rPr>
        <w:t xml:space="preserve"> некоторые профессии вы можете получить в строительных колледжах:</w:t>
      </w:r>
    </w:p>
    <w:p w14:paraId="0CADFEC3" w14:textId="19667EAC" w:rsidR="009F17F9" w:rsidRPr="003C0FC4" w:rsidRDefault="00A9766B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FC4">
        <w:rPr>
          <w:rFonts w:ascii="Times New Roman" w:hAnsi="Times New Roman" w:cs="Times New Roman"/>
          <w:i/>
          <w:sz w:val="24"/>
          <w:szCs w:val="24"/>
        </w:rPr>
        <w:t>Филиал БНТУ  «</w:t>
      </w:r>
      <w:r w:rsidR="009F17F9" w:rsidRPr="003C0FC4">
        <w:rPr>
          <w:rFonts w:ascii="Times New Roman" w:hAnsi="Times New Roman" w:cs="Times New Roman"/>
          <w:i/>
          <w:sz w:val="24"/>
          <w:szCs w:val="24"/>
        </w:rPr>
        <w:t>Минский государственный архитектурно-строительный колледж</w:t>
      </w:r>
      <w:r w:rsidRPr="003C0FC4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9F17F9" w:rsidRPr="003C0FC4">
        <w:rPr>
          <w:rFonts w:ascii="Times New Roman" w:hAnsi="Times New Roman" w:cs="Times New Roman"/>
          <w:i/>
          <w:sz w:val="24"/>
          <w:szCs w:val="24"/>
        </w:rPr>
        <w:t>готовит техников-строителей и</w:t>
      </w:r>
      <w:r w:rsidR="00C40AD5" w:rsidRPr="003C0FC4">
        <w:rPr>
          <w:i/>
          <w:sz w:val="24"/>
          <w:szCs w:val="24"/>
        </w:rPr>
        <w:t xml:space="preserve"> </w:t>
      </w:r>
      <w:r w:rsidR="009F17F9" w:rsidRPr="003C0FC4">
        <w:rPr>
          <w:rFonts w:ascii="Times New Roman" w:hAnsi="Times New Roman" w:cs="Times New Roman"/>
          <w:i/>
          <w:sz w:val="24"/>
          <w:szCs w:val="24"/>
        </w:rPr>
        <w:t>специалистов по</w:t>
      </w:r>
      <w:r w:rsidR="00C40AD5" w:rsidRPr="003C0FC4">
        <w:rPr>
          <w:i/>
          <w:sz w:val="24"/>
          <w:szCs w:val="24"/>
        </w:rPr>
        <w:t xml:space="preserve"> </w:t>
      </w:r>
      <w:r w:rsidR="009F17F9" w:rsidRPr="003C0FC4">
        <w:rPr>
          <w:rFonts w:ascii="Times New Roman" w:hAnsi="Times New Roman" w:cs="Times New Roman"/>
          <w:i/>
          <w:sz w:val="24"/>
          <w:szCs w:val="24"/>
        </w:rPr>
        <w:t>комплексному обслуживанию и</w:t>
      </w:r>
      <w:r w:rsidR="00C40AD5" w:rsidRPr="003C0FC4">
        <w:rPr>
          <w:i/>
          <w:sz w:val="24"/>
          <w:szCs w:val="24"/>
        </w:rPr>
        <w:t xml:space="preserve"> </w:t>
      </w:r>
      <w:r w:rsidR="009F17F9" w:rsidRPr="003C0FC4">
        <w:rPr>
          <w:rFonts w:ascii="Times New Roman" w:hAnsi="Times New Roman" w:cs="Times New Roman"/>
          <w:i/>
          <w:sz w:val="24"/>
          <w:szCs w:val="24"/>
        </w:rPr>
        <w:t>эксплуатации домов</w:t>
      </w:r>
      <w:r w:rsidRPr="003C0FC4">
        <w:rPr>
          <w:rFonts w:ascii="Times New Roman" w:hAnsi="Times New Roman" w:cs="Times New Roman"/>
          <w:i/>
          <w:sz w:val="24"/>
          <w:szCs w:val="24"/>
        </w:rPr>
        <w:t>;</w:t>
      </w:r>
      <w:r w:rsidR="009F17F9" w:rsidRPr="003C0F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A13346B" w14:textId="58EA1C6F" w:rsidR="009F17F9" w:rsidRPr="003C0FC4" w:rsidRDefault="00A9766B" w:rsidP="00913571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Архитектурно-строительный колледж в составе межгосударственного образовательного учреждения высшего образования «Белорусско-Российский университет»  </w:t>
      </w:r>
      <w:r w:rsidR="00B1102E" w:rsidRPr="003C0FC4">
        <w:rPr>
          <w:rFonts w:ascii="Times New Roman" w:hAnsi="Times New Roman" w:cs="Times New Roman"/>
          <w:i/>
          <w:color w:val="auto"/>
          <w:sz w:val="24"/>
          <w:szCs w:val="24"/>
        </w:rPr>
        <w:t>готовит строителей для промышленного строительства</w:t>
      </w:r>
      <w:r w:rsidR="00ED5945"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, эксплуатации, ремонтов и </w:t>
      </w:r>
      <w:r w:rsidR="00B1102E" w:rsidRPr="003C0FC4">
        <w:rPr>
          <w:rFonts w:ascii="Times New Roman" w:hAnsi="Times New Roman" w:cs="Times New Roman"/>
          <w:i/>
          <w:color w:val="auto"/>
          <w:sz w:val="24"/>
          <w:szCs w:val="24"/>
        </w:rPr>
        <w:t>обслуживания систем отопления</w:t>
      </w:r>
      <w:r w:rsidRPr="003C0FC4">
        <w:rPr>
          <w:rFonts w:ascii="Times New Roman" w:hAnsi="Times New Roman" w:cs="Times New Roman"/>
          <w:i/>
          <w:color w:val="auto"/>
          <w:sz w:val="24"/>
          <w:szCs w:val="24"/>
        </w:rPr>
        <w:t>;</w:t>
      </w:r>
    </w:p>
    <w:p w14:paraId="28F844DD" w14:textId="7F10C263" w:rsidR="009F17F9" w:rsidRPr="003C0FC4" w:rsidRDefault="00A9766B" w:rsidP="00913571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C0FC4">
        <w:rPr>
          <w:rFonts w:ascii="Times New Roman" w:hAnsi="Times New Roman" w:cs="Times New Roman"/>
          <w:i/>
          <w:color w:val="auto"/>
          <w:sz w:val="24"/>
          <w:szCs w:val="24"/>
        </w:rPr>
        <w:t>Учреждение образования «Бобруйский государственный индустриально-строительный колледж»</w:t>
      </w:r>
      <w:r w:rsidR="00C40AD5"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314D67"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готовит 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техник</w:t>
      </w:r>
      <w:r w:rsidR="00314D67" w:rsidRPr="003C0FC4"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-строител</w:t>
      </w:r>
      <w:r w:rsidR="00314D67" w:rsidRPr="003C0FC4">
        <w:rPr>
          <w:rFonts w:ascii="Times New Roman" w:hAnsi="Times New Roman" w:cs="Times New Roman"/>
          <w:i/>
          <w:color w:val="auto"/>
          <w:sz w:val="24"/>
          <w:szCs w:val="24"/>
        </w:rPr>
        <w:t>я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или каменщик</w:t>
      </w:r>
      <w:r w:rsidR="00314D67" w:rsidRPr="003C0FC4"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, бетонщик</w:t>
      </w:r>
      <w:r w:rsidR="00314D67" w:rsidRPr="003C0FC4"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, столяр</w:t>
      </w:r>
      <w:r w:rsidR="00314D67" w:rsidRPr="003C0FC4"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, штукатур</w:t>
      </w:r>
      <w:r w:rsidR="00314D67" w:rsidRPr="003C0FC4"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, маляр</w:t>
      </w:r>
      <w:r w:rsidR="00314D67" w:rsidRPr="003C0FC4"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, облицовщик</w:t>
      </w:r>
      <w:r w:rsidR="00314D67" w:rsidRPr="003C0FC4"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-плиточник</w:t>
      </w:r>
      <w:r w:rsidR="00314D67" w:rsidRPr="003C0FC4"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Pr="003C0FC4">
        <w:rPr>
          <w:rFonts w:ascii="Times New Roman" w:hAnsi="Times New Roman" w:cs="Times New Roman"/>
          <w:i/>
          <w:color w:val="auto"/>
          <w:sz w:val="24"/>
          <w:szCs w:val="24"/>
        </w:rPr>
        <w:t>;</w:t>
      </w:r>
    </w:p>
    <w:p w14:paraId="7952575F" w14:textId="242B2101" w:rsidR="009F17F9" w:rsidRPr="003C0FC4" w:rsidRDefault="00A9766B" w:rsidP="00FE4BA6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Филиал </w:t>
      </w:r>
      <w:r w:rsidR="00ED5945" w:rsidRPr="003C0FC4">
        <w:rPr>
          <w:rFonts w:ascii="Times New Roman" w:hAnsi="Times New Roman" w:cs="Times New Roman"/>
          <w:i/>
          <w:color w:val="auto"/>
          <w:sz w:val="24"/>
          <w:szCs w:val="24"/>
        </w:rPr>
        <w:t>«Гомельский государственный дорожно-строительный колледж имени Ленинского комсомола Белоруссии» учреждения образования «Республиканский институт профессионального образования»</w:t>
      </w:r>
      <w:r w:rsidR="00B1102E"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ED5945"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готовит специалистов </w:t>
      </w:r>
      <w:r w:rsidR="00FE4BA6" w:rsidRPr="003C0FC4">
        <w:rPr>
          <w:rFonts w:ascii="Times New Roman" w:hAnsi="Times New Roman" w:cs="Times New Roman"/>
          <w:i/>
          <w:color w:val="auto"/>
          <w:sz w:val="24"/>
          <w:szCs w:val="24"/>
        </w:rPr>
        <w:t>в сфере дорожного</w:t>
      </w:r>
      <w:r w:rsidR="00ED5945"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и </w:t>
      </w:r>
      <w:r w:rsidR="00FE4BA6" w:rsidRPr="003C0FC4">
        <w:rPr>
          <w:rFonts w:ascii="Times New Roman" w:hAnsi="Times New Roman" w:cs="Times New Roman"/>
          <w:i/>
          <w:color w:val="auto"/>
          <w:sz w:val="24"/>
          <w:szCs w:val="24"/>
        </w:rPr>
        <w:t>транспортного</w:t>
      </w:r>
      <w:r w:rsidR="00B1102E"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строительств</w:t>
      </w:r>
      <w:r w:rsidR="00FE4BA6" w:rsidRPr="003C0FC4">
        <w:rPr>
          <w:rFonts w:ascii="Times New Roman" w:hAnsi="Times New Roman" w:cs="Times New Roman"/>
          <w:i/>
          <w:color w:val="auto"/>
          <w:sz w:val="24"/>
          <w:szCs w:val="24"/>
        </w:rPr>
        <w:t>а, строительства зданий и сооружений</w:t>
      </w:r>
      <w:r w:rsidRPr="003C0FC4">
        <w:rPr>
          <w:rFonts w:ascii="Times New Roman" w:hAnsi="Times New Roman" w:cs="Times New Roman"/>
          <w:i/>
          <w:color w:val="auto"/>
          <w:sz w:val="24"/>
          <w:szCs w:val="24"/>
        </w:rPr>
        <w:t>;</w:t>
      </w:r>
    </w:p>
    <w:p w14:paraId="19CBEB89" w14:textId="2D0969C6" w:rsidR="00B1102E" w:rsidRPr="003C0FC4" w:rsidRDefault="00A9766B" w:rsidP="00913571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C0FC4">
        <w:rPr>
          <w:rFonts w:ascii="Times New Roman" w:hAnsi="Times New Roman" w:cs="Times New Roman"/>
          <w:i/>
          <w:color w:val="auto"/>
          <w:sz w:val="24"/>
          <w:szCs w:val="24"/>
        </w:rPr>
        <w:t>Учреждение образования «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Минский государственный профессионально-техничес</w:t>
      </w:r>
      <w:r w:rsidR="00FE4BA6" w:rsidRPr="003C0FC4">
        <w:rPr>
          <w:rFonts w:ascii="Times New Roman" w:hAnsi="Times New Roman" w:cs="Times New Roman"/>
          <w:i/>
          <w:color w:val="auto"/>
          <w:sz w:val="24"/>
          <w:szCs w:val="24"/>
        </w:rPr>
        <w:t>кий колледж</w:t>
      </w:r>
      <w:r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FE4BA6" w:rsidRPr="003C0FC4">
        <w:rPr>
          <w:rFonts w:ascii="Times New Roman" w:hAnsi="Times New Roman" w:cs="Times New Roman"/>
          <w:i/>
          <w:color w:val="auto"/>
          <w:sz w:val="24"/>
          <w:szCs w:val="24"/>
        </w:rPr>
        <w:t>строителей имени В.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Г.</w:t>
      </w:r>
      <w:r w:rsidR="00FE4BA6" w:rsidRPr="003C0FC4">
        <w:rPr>
          <w:rFonts w:ascii="Times New Roman" w:hAnsi="Times New Roman" w:cs="Times New Roman"/>
          <w:i/>
          <w:color w:val="auto"/>
          <w:sz w:val="24"/>
          <w:szCs w:val="24"/>
        </w:rPr>
        <w:t> 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Каменского</w:t>
      </w:r>
      <w:r w:rsidRPr="003C0FC4">
        <w:rPr>
          <w:rFonts w:ascii="Times New Roman" w:hAnsi="Times New Roman" w:cs="Times New Roman"/>
          <w:i/>
          <w:color w:val="auto"/>
          <w:sz w:val="24"/>
          <w:szCs w:val="24"/>
        </w:rPr>
        <w:t>»</w:t>
      </w:r>
      <w:r w:rsidR="00FE4BA6"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профилируется на </w:t>
      </w:r>
      <w:r w:rsidR="00B1102E" w:rsidRPr="003C0FC4">
        <w:rPr>
          <w:rFonts w:ascii="Times New Roman" w:hAnsi="Times New Roman" w:cs="Times New Roman"/>
          <w:i/>
          <w:color w:val="auto"/>
          <w:sz w:val="24"/>
          <w:szCs w:val="24"/>
        </w:rPr>
        <w:t>подготовке специалистов отделочных, строительно-монтажных, р</w:t>
      </w:r>
      <w:r w:rsidR="00FE4BA6"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емонтных, столярных паркетных и </w:t>
      </w:r>
      <w:r w:rsidR="00B1102E" w:rsidRPr="003C0FC4">
        <w:rPr>
          <w:rFonts w:ascii="Times New Roman" w:hAnsi="Times New Roman" w:cs="Times New Roman"/>
          <w:i/>
          <w:color w:val="auto"/>
          <w:sz w:val="24"/>
          <w:szCs w:val="24"/>
        </w:rPr>
        <w:t>стекольных работ.</w:t>
      </w:r>
    </w:p>
    <w:p w14:paraId="54B86BD9" w14:textId="61F83EE2" w:rsidR="00FB2F8A" w:rsidRPr="003C0FC4" w:rsidRDefault="00C3703B" w:rsidP="00913571">
      <w:pPr>
        <w:spacing w:after="0" w:line="240" w:lineRule="auto"/>
        <w:rPr>
          <w:rFonts w:ascii="Times New Roman" w:hAnsi="Times New Roman" w:cs="Times New Roman"/>
          <w:sz w:val="28"/>
        </w:rPr>
      </w:pPr>
      <w:hyperlink r:id="rId12" w:history="1">
        <w:r w:rsidR="00FB2F8A" w:rsidRPr="003C0FC4">
          <w:rPr>
            <w:rStyle w:val="a4"/>
            <w:rFonts w:ascii="Times New Roman" w:hAnsi="Times New Roman" w:cs="Times New Roman"/>
            <w:sz w:val="28"/>
          </w:rPr>
          <w:t>https://www.abiturient.by/education_direction/70.html</w:t>
        </w:r>
      </w:hyperlink>
    </w:p>
    <w:p w14:paraId="7E23B32E" w14:textId="77777777" w:rsidR="00FE4BA6" w:rsidRPr="003C0FC4" w:rsidRDefault="00FE4BA6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CE83CE" w14:textId="3A9DE03A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FC4">
        <w:rPr>
          <w:rFonts w:ascii="Times New Roman" w:hAnsi="Times New Roman" w:cs="Times New Roman"/>
          <w:b/>
          <w:sz w:val="28"/>
          <w:szCs w:val="28"/>
        </w:rPr>
        <w:t xml:space="preserve">Информационный блок </w:t>
      </w:r>
      <w:r w:rsidRPr="003C0FC4">
        <w:rPr>
          <w:rFonts w:ascii="Times New Roman" w:hAnsi="Times New Roman" w:cs="Times New Roman"/>
          <w:sz w:val="28"/>
          <w:szCs w:val="28"/>
        </w:rPr>
        <w:t>«Развитие жилищного строительства»</w:t>
      </w:r>
      <w:r w:rsidR="00FE4BA6" w:rsidRPr="003C0FC4">
        <w:rPr>
          <w:rFonts w:ascii="Times New Roman" w:hAnsi="Times New Roman" w:cs="Times New Roman"/>
          <w:sz w:val="28"/>
          <w:szCs w:val="28"/>
        </w:rPr>
        <w:t>.</w:t>
      </w:r>
    </w:p>
    <w:p w14:paraId="2E911A56" w14:textId="77777777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Приоритетным направлением деятельности строительного комплекса Беларуси всегда было и остается жилищное строительство. </w:t>
      </w:r>
    </w:p>
    <w:p w14:paraId="5830117C" w14:textId="55AFD5EE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lastRenderedPageBreak/>
        <w:t xml:space="preserve">Граждане обеспечиваются комфортным жильем, строятся детские сады, школы, возводятся значимые промышленные, спортивные и культурные объекты. </w:t>
      </w:r>
    </w:p>
    <w:p w14:paraId="7693C6CB" w14:textId="55AEE287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>На особом контроле</w:t>
      </w:r>
      <w:r w:rsidR="008519F9" w:rsidRPr="003C0FC4">
        <w:rPr>
          <w:rFonts w:ascii="Times New Roman" w:hAnsi="Times New Roman" w:cs="Times New Roman"/>
          <w:sz w:val="28"/>
          <w:szCs w:val="28"/>
        </w:rPr>
        <w:t xml:space="preserve"> </w:t>
      </w:r>
      <w:r w:rsidRPr="003C0FC4">
        <w:rPr>
          <w:rFonts w:ascii="Times New Roman" w:hAnsi="Times New Roman" w:cs="Times New Roman"/>
          <w:sz w:val="28"/>
          <w:szCs w:val="28"/>
        </w:rPr>
        <w:t xml:space="preserve">– возведение жилья для нуждающихся в улучшении жилищных условий, в том числе для многодетных семей. Из общего объема введенного в эксплуатацию жилья ежегодно около 40% строится для граждан, состоящих на учете нуждающихся. </w:t>
      </w:r>
    </w:p>
    <w:p w14:paraId="246CDBA2" w14:textId="7C47C190" w:rsidR="007F0D01" w:rsidRPr="003C0FC4" w:rsidRDefault="008519F9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>П</w:t>
      </w:r>
      <w:r w:rsidR="007F0D01" w:rsidRPr="003C0FC4">
        <w:rPr>
          <w:rFonts w:ascii="Times New Roman" w:hAnsi="Times New Roman" w:cs="Times New Roman"/>
          <w:sz w:val="28"/>
          <w:szCs w:val="28"/>
        </w:rPr>
        <w:t xml:space="preserve">о показателю обеспеченности квадратными метрами жилья на одного человека Беларусь занимает 2-е место среди стран СНГ, уступая лишь Армении (в большей части сельской). Очередь нуждающихся в улучшении жилищных условий в стране сохраняется, но изменяются ее качественные и количественные показатели. </w:t>
      </w:r>
      <w:r w:rsidR="00FE4BA6" w:rsidRPr="003C0FC4">
        <w:rPr>
          <w:rFonts w:ascii="Times New Roman" w:hAnsi="Times New Roman" w:cs="Times New Roman"/>
          <w:sz w:val="28"/>
          <w:szCs w:val="28"/>
        </w:rPr>
        <w:t>С</w:t>
      </w:r>
      <w:r w:rsidR="007F0D01" w:rsidRPr="003C0FC4">
        <w:rPr>
          <w:rFonts w:ascii="Times New Roman" w:hAnsi="Times New Roman" w:cs="Times New Roman"/>
          <w:sz w:val="28"/>
          <w:szCs w:val="28"/>
        </w:rPr>
        <w:t xml:space="preserve"> введением Жилищного кодекса </w:t>
      </w:r>
      <w:r w:rsidR="00FE4BA6" w:rsidRPr="003C0FC4">
        <w:rPr>
          <w:rFonts w:ascii="Times New Roman" w:hAnsi="Times New Roman" w:cs="Times New Roman"/>
          <w:sz w:val="28"/>
          <w:szCs w:val="28"/>
        </w:rPr>
        <w:t xml:space="preserve">право для постановки на учет в качестве нуждающихся </w:t>
      </w:r>
      <w:r w:rsidR="007F0D01" w:rsidRPr="003C0FC4">
        <w:rPr>
          <w:rFonts w:ascii="Times New Roman" w:hAnsi="Times New Roman" w:cs="Times New Roman"/>
          <w:sz w:val="28"/>
          <w:szCs w:val="28"/>
        </w:rPr>
        <w:t>было предоставлено гражданам при обеспеченности общей площадью 15 и менее м</w:t>
      </w:r>
      <w:r w:rsidR="007F0D01" w:rsidRPr="003C0F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F0D01" w:rsidRPr="003C0FC4">
        <w:rPr>
          <w:rFonts w:ascii="Times New Roman" w:hAnsi="Times New Roman" w:cs="Times New Roman"/>
          <w:sz w:val="28"/>
          <w:szCs w:val="28"/>
        </w:rPr>
        <w:t xml:space="preserve"> на человека. </w:t>
      </w:r>
    </w:p>
    <w:p w14:paraId="7F3299A8" w14:textId="67D9BB54" w:rsidR="007F0D01" w:rsidRPr="003C0FC4" w:rsidRDefault="00A40795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>П</w:t>
      </w:r>
      <w:r w:rsidR="007F0D01" w:rsidRPr="003C0FC4">
        <w:rPr>
          <w:rFonts w:ascii="Times New Roman" w:hAnsi="Times New Roman" w:cs="Times New Roman"/>
          <w:sz w:val="28"/>
          <w:szCs w:val="28"/>
        </w:rPr>
        <w:t xml:space="preserve">овышенное внимание </w:t>
      </w:r>
      <w:r w:rsidRPr="003C0FC4">
        <w:rPr>
          <w:rFonts w:ascii="Times New Roman" w:hAnsi="Times New Roman" w:cs="Times New Roman"/>
          <w:sz w:val="28"/>
          <w:szCs w:val="28"/>
        </w:rPr>
        <w:t xml:space="preserve">уделяется </w:t>
      </w:r>
      <w:r w:rsidR="007F0D01" w:rsidRPr="003C0FC4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7F0D01" w:rsidRPr="003C0FC4">
        <w:rPr>
          <w:rFonts w:ascii="Times New Roman" w:hAnsi="Times New Roman" w:cs="Times New Roman"/>
          <w:i/>
          <w:sz w:val="28"/>
          <w:szCs w:val="28"/>
        </w:rPr>
        <w:t xml:space="preserve">городов-спутников </w:t>
      </w:r>
      <w:r w:rsidR="007F0D01" w:rsidRPr="003C0FC4">
        <w:rPr>
          <w:rFonts w:ascii="Times New Roman" w:hAnsi="Times New Roman" w:cs="Times New Roman"/>
          <w:sz w:val="28"/>
          <w:szCs w:val="28"/>
        </w:rPr>
        <w:t>крупных районных центров. Особое внимание приковано к городам-спутникам столицы</w:t>
      </w:r>
      <w:r w:rsidR="008519F9" w:rsidRPr="003C0FC4">
        <w:rPr>
          <w:rFonts w:ascii="Times New Roman" w:hAnsi="Times New Roman" w:cs="Times New Roman"/>
          <w:sz w:val="28"/>
          <w:szCs w:val="28"/>
        </w:rPr>
        <w:t>, так как</w:t>
      </w:r>
      <w:r w:rsidR="007F0D01" w:rsidRPr="003C0FC4">
        <w:rPr>
          <w:rFonts w:ascii="Times New Roman" w:hAnsi="Times New Roman" w:cs="Times New Roman"/>
          <w:sz w:val="28"/>
          <w:szCs w:val="28"/>
        </w:rPr>
        <w:t xml:space="preserve"> Минск перенаселен</w:t>
      </w:r>
      <w:r w:rsidR="008519F9" w:rsidRPr="003C0FC4">
        <w:rPr>
          <w:rFonts w:ascii="Times New Roman" w:hAnsi="Times New Roman" w:cs="Times New Roman"/>
          <w:sz w:val="28"/>
          <w:szCs w:val="28"/>
        </w:rPr>
        <w:t xml:space="preserve"> и</w:t>
      </w:r>
      <w:r w:rsidR="007F0D01" w:rsidRPr="003C0FC4">
        <w:rPr>
          <w:rFonts w:ascii="Times New Roman" w:hAnsi="Times New Roman" w:cs="Times New Roman"/>
          <w:sz w:val="28"/>
          <w:szCs w:val="28"/>
        </w:rPr>
        <w:t xml:space="preserve"> площадок для строительства жилья здесь практически нет. </w:t>
      </w:r>
    </w:p>
    <w:p w14:paraId="3CABD672" w14:textId="77777777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>Всего в 2020 году в белорусских городах-спутниках введено в эксплуатацию 117,6 тыс. м</w:t>
      </w:r>
      <w:r w:rsidRPr="003C0F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C0FC4">
        <w:rPr>
          <w:rFonts w:ascii="Times New Roman" w:hAnsi="Times New Roman" w:cs="Times New Roman"/>
          <w:sz w:val="28"/>
          <w:szCs w:val="28"/>
        </w:rPr>
        <w:t xml:space="preserve"> жилья, в том числе для граждан, нуждающихся в улучшении жилищных условий, – 61,1 тыс. м</w:t>
      </w:r>
      <w:r w:rsidRPr="003C0F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C0F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2BC161" w14:textId="259027B1" w:rsidR="007F0D01" w:rsidRPr="003C0FC4" w:rsidRDefault="008519F9" w:rsidP="00FE4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>И</w:t>
      </w:r>
      <w:r w:rsidR="007F0D01" w:rsidRPr="003C0FC4"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="00FE4BA6" w:rsidRPr="003C0FC4">
        <w:rPr>
          <w:rFonts w:ascii="Times New Roman" w:hAnsi="Times New Roman" w:cs="Times New Roman"/>
          <w:sz w:val="28"/>
          <w:szCs w:val="28"/>
        </w:rPr>
        <w:t>про города-спутники доступна по ссылкам:</w:t>
      </w:r>
    </w:p>
    <w:p w14:paraId="3FA6531F" w14:textId="77777777" w:rsidR="007F0D01" w:rsidRPr="003C0FC4" w:rsidRDefault="00C3703B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hyperlink r:id="rId13" w:history="1">
        <w:r w:rsidR="007F0D01" w:rsidRPr="003C0FC4">
          <w:rPr>
            <w:rStyle w:val="a4"/>
            <w:rFonts w:ascii="Times New Roman" w:hAnsi="Times New Roman" w:cs="Times New Roman"/>
            <w:sz w:val="28"/>
          </w:rPr>
          <w:t>https://minsknews.by/chto-predstavlyayut-soboy-goroda-sputniki-minska-i-kakovyi-perspektivyi-ih-razvitiya/</w:t>
        </w:r>
      </w:hyperlink>
      <w:r w:rsidR="007F0D01" w:rsidRPr="003C0FC4">
        <w:rPr>
          <w:rStyle w:val="a4"/>
          <w:rFonts w:ascii="Times New Roman" w:hAnsi="Times New Roman" w:cs="Times New Roman"/>
          <w:sz w:val="28"/>
        </w:rPr>
        <w:t>;</w:t>
      </w:r>
    </w:p>
    <w:p w14:paraId="6ACF9E88" w14:textId="77777777" w:rsidR="007F0D01" w:rsidRPr="003C0FC4" w:rsidRDefault="00C3703B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hyperlink r:id="rId14" w:history="1">
        <w:r w:rsidR="007F0D01" w:rsidRPr="003C0FC4">
          <w:rPr>
            <w:rStyle w:val="a4"/>
            <w:rFonts w:ascii="Times New Roman" w:hAnsi="Times New Roman" w:cs="Times New Roman"/>
            <w:sz w:val="28"/>
          </w:rPr>
          <w:t>https://1prof.by/news/v-strane/stali-izvestny-plany-zastrojki-gorodov-sputnikov-minska/</w:t>
        </w:r>
      </w:hyperlink>
      <w:r w:rsidR="007F0D01" w:rsidRPr="003C0FC4">
        <w:rPr>
          <w:rStyle w:val="a4"/>
          <w:rFonts w:ascii="Times New Roman" w:hAnsi="Times New Roman" w:cs="Times New Roman"/>
          <w:sz w:val="28"/>
        </w:rPr>
        <w:t>;</w:t>
      </w:r>
    </w:p>
    <w:p w14:paraId="3A01B22E" w14:textId="264F782F" w:rsidR="007F0D01" w:rsidRPr="003C0FC4" w:rsidRDefault="00C3703B" w:rsidP="009135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pacing w:val="15"/>
          <w:sz w:val="28"/>
          <w:lang w:eastAsia="ru-RU"/>
        </w:rPr>
      </w:pPr>
      <w:hyperlink r:id="rId15" w:history="1">
        <w:r w:rsidR="007F0D01" w:rsidRPr="003C0FC4">
          <w:rPr>
            <w:rStyle w:val="a4"/>
            <w:rFonts w:ascii="Times New Roman" w:eastAsia="Times New Roman" w:hAnsi="Times New Roman" w:cs="Times New Roman"/>
            <w:spacing w:val="15"/>
            <w:sz w:val="28"/>
            <w:lang w:eastAsia="ru-RU"/>
          </w:rPr>
          <w:t>https://www.tvr.by/news/obshchestvo/goroda_sputniki_aktivno_razvivayutsya_v_belarusi_chto_v_planakh/</w:t>
        </w:r>
      </w:hyperlink>
      <w:r w:rsidR="007F0D01" w:rsidRPr="003C0FC4">
        <w:rPr>
          <w:rStyle w:val="a4"/>
          <w:rFonts w:ascii="Times New Roman" w:eastAsia="Times New Roman" w:hAnsi="Times New Roman" w:cs="Times New Roman"/>
          <w:spacing w:val="15"/>
          <w:sz w:val="28"/>
          <w:lang w:eastAsia="ru-RU"/>
        </w:rPr>
        <w:t>)</w:t>
      </w:r>
      <w:r w:rsidR="00FE4BA6" w:rsidRPr="003C0FC4">
        <w:rPr>
          <w:rStyle w:val="a4"/>
          <w:rFonts w:ascii="Times New Roman" w:eastAsia="Times New Roman" w:hAnsi="Times New Roman" w:cs="Times New Roman"/>
          <w:spacing w:val="15"/>
          <w:sz w:val="28"/>
          <w:lang w:eastAsia="ru-RU"/>
        </w:rPr>
        <w:t>.</w:t>
      </w:r>
    </w:p>
    <w:p w14:paraId="6BF256F3" w14:textId="77777777" w:rsidR="00F6254A" w:rsidRPr="003C0FC4" w:rsidRDefault="00F6254A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55057F" w14:textId="77777777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Стоит отметить, что все возводимое сегодня жилье в Беларуси по показателям удельного потребления энергии на отопление зданий в 3 раза лучше, чем у строений до 1995 года. </w:t>
      </w:r>
    </w:p>
    <w:p w14:paraId="3033BDCE" w14:textId="2250D95F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C0FC4">
        <w:rPr>
          <w:rFonts w:ascii="Times New Roman" w:hAnsi="Times New Roman" w:cs="Times New Roman"/>
          <w:b/>
          <w:i/>
          <w:sz w:val="24"/>
        </w:rPr>
        <w:t>Справочно.</w:t>
      </w:r>
      <w:r w:rsidR="00FE4BA6" w:rsidRPr="003C0FC4">
        <w:rPr>
          <w:rFonts w:ascii="Times New Roman" w:hAnsi="Times New Roman" w:cs="Times New Roman"/>
          <w:i/>
          <w:sz w:val="24"/>
        </w:rPr>
        <w:t xml:space="preserve"> </w:t>
      </w:r>
      <w:r w:rsidRPr="003C0FC4">
        <w:rPr>
          <w:rFonts w:ascii="Times New Roman" w:hAnsi="Times New Roman" w:cs="Times New Roman"/>
          <w:i/>
          <w:sz w:val="24"/>
        </w:rPr>
        <w:t>Массовое жилье в стране строится только в энергоэффективном исполнении, то есть классов А+, А и В, которые потребляют на отопление менее 90 кВт</w:t>
      </w:r>
      <w:r w:rsidR="00F6254A" w:rsidRPr="003C0FC4">
        <w:rPr>
          <w:rFonts w:ascii="Times New Roman" w:hAnsi="Times New Roman" w:cs="Times New Roman"/>
          <w:i/>
          <w:sz w:val="24"/>
        </w:rPr>
        <w:t>/</w:t>
      </w:r>
      <w:r w:rsidRPr="003C0FC4">
        <w:rPr>
          <w:rFonts w:ascii="Times New Roman" w:hAnsi="Times New Roman" w:cs="Times New Roman"/>
          <w:i/>
          <w:sz w:val="24"/>
        </w:rPr>
        <w:t xml:space="preserve">ч на квадратный метр в год, что соответствует европейскому уровню и значительно опережает все страны СНГ. </w:t>
      </w:r>
    </w:p>
    <w:p w14:paraId="500507DA" w14:textId="3BC4001B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Сейчас, когда на экономику Беларуси оказывается внешнее давление, важно на конкретных примерах </w:t>
      </w:r>
      <w:r w:rsidR="00F6254A" w:rsidRPr="003C0FC4">
        <w:rPr>
          <w:rFonts w:ascii="Times New Roman" w:hAnsi="Times New Roman" w:cs="Times New Roman"/>
          <w:sz w:val="28"/>
          <w:szCs w:val="28"/>
        </w:rPr>
        <w:t>отметить</w:t>
      </w:r>
      <w:r w:rsidRPr="003C0FC4">
        <w:rPr>
          <w:rFonts w:ascii="Times New Roman" w:hAnsi="Times New Roman" w:cs="Times New Roman"/>
          <w:sz w:val="28"/>
          <w:szCs w:val="28"/>
        </w:rPr>
        <w:t xml:space="preserve">, что нам дала социальная политика государства, что мы создали за годы независимости. </w:t>
      </w:r>
    </w:p>
    <w:p w14:paraId="6C0B12F2" w14:textId="77777777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В Минске за последние 25 лет построено 293 тыс. квартир. При этом отселены граждане из более чем 16 тыс. квартир, находящихся в ветхом и аварийном состоянии. </w:t>
      </w:r>
    </w:p>
    <w:p w14:paraId="601C3BA7" w14:textId="46A6CDBA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>Около 3,5% от общего жилого фонда страны сегодня составляет арендное жилье. В период с 2021 по 2025 год планируется ввести в эксплуатацию около 725 тыс. м</w:t>
      </w:r>
      <w:r w:rsidRPr="003C0F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C0FC4">
        <w:rPr>
          <w:rFonts w:ascii="Times New Roman" w:hAnsi="Times New Roman" w:cs="Times New Roman"/>
          <w:sz w:val="28"/>
          <w:szCs w:val="28"/>
        </w:rPr>
        <w:t xml:space="preserve"> арендного жилья. </w:t>
      </w:r>
    </w:p>
    <w:p w14:paraId="6D2BF9BF" w14:textId="4043D5CC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lastRenderedPageBreak/>
        <w:t xml:space="preserve">Объемы строительства жилья для многодетных семей из года в год растут. Так, в 2017 году для этой категории граждан было построено чуть более 2,7 тыс. квартир, в 2020-м – 12,6 тыс. Кроме того, многодетные семьи улучшают жилищные условия, используя господдержку для приобретения и реконструкции квартир. </w:t>
      </w:r>
    </w:p>
    <w:p w14:paraId="41E8D995" w14:textId="056DC396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По темпам ввода и обеспеченности жильем в расчете </w:t>
      </w:r>
      <w:r w:rsidR="004A43D7" w:rsidRPr="003C0FC4">
        <w:rPr>
          <w:rFonts w:ascii="Times New Roman" w:hAnsi="Times New Roman" w:cs="Times New Roman"/>
          <w:sz w:val="28"/>
          <w:szCs w:val="28"/>
        </w:rPr>
        <w:t xml:space="preserve">на </w:t>
      </w:r>
      <w:r w:rsidRPr="003C0FC4">
        <w:rPr>
          <w:rFonts w:ascii="Times New Roman" w:hAnsi="Times New Roman" w:cs="Times New Roman"/>
          <w:sz w:val="28"/>
          <w:szCs w:val="28"/>
        </w:rPr>
        <w:t xml:space="preserve">одного жителя Беларусь занимает одно из первых мест на постсоветском пространстве. Одним из главных направлений развития строительной отрасли до </w:t>
      </w:r>
      <w:r w:rsidRPr="003C0FC4">
        <w:rPr>
          <w:rFonts w:ascii="Times New Roman" w:hAnsi="Times New Roman" w:cs="Times New Roman"/>
          <w:sz w:val="28"/>
          <w:szCs w:val="28"/>
        </w:rPr>
        <w:br/>
        <w:t xml:space="preserve">2025 года определено доступное и качественное жилье. </w:t>
      </w:r>
    </w:p>
    <w:p w14:paraId="2009B557" w14:textId="7771C4FA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Ввод в эксплуатацию многоквартирных жилых домов с использованием электрической энергии для водо- и теплоснабжения, приготовления пищи (так называемых электродомов) составит не менее 30% от общего объема </w:t>
      </w:r>
      <w:r w:rsidR="00F6254A" w:rsidRPr="003C0FC4">
        <w:rPr>
          <w:rFonts w:ascii="Times New Roman" w:hAnsi="Times New Roman" w:cs="Times New Roman"/>
          <w:sz w:val="28"/>
          <w:szCs w:val="28"/>
        </w:rPr>
        <w:t xml:space="preserve">жилья, </w:t>
      </w:r>
      <w:r w:rsidRPr="003C0FC4">
        <w:rPr>
          <w:rFonts w:ascii="Times New Roman" w:hAnsi="Times New Roman" w:cs="Times New Roman"/>
          <w:sz w:val="28"/>
          <w:szCs w:val="28"/>
        </w:rPr>
        <w:t>введенного в эксплуатацию в 2025 году. В период с 2021 по 2025 год планируется ввести в эксплуатацию около 2 млн м</w:t>
      </w:r>
      <w:r w:rsidRPr="003C0F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C0FC4">
        <w:rPr>
          <w:rFonts w:ascii="Times New Roman" w:hAnsi="Times New Roman" w:cs="Times New Roman"/>
          <w:sz w:val="28"/>
          <w:szCs w:val="28"/>
        </w:rPr>
        <w:t xml:space="preserve"> площади электродомов. </w:t>
      </w:r>
    </w:p>
    <w:p w14:paraId="2F7E8EB7" w14:textId="31E8CDD1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Средняя стоимость одного квадратного метра жилья, строящегося с государственной поддержкой (без учета индивидуальных застройщиков), не превысит средней заработной платы по стране в планируемом периоде. </w:t>
      </w:r>
      <w:r w:rsidR="000D10AA" w:rsidRPr="003C0FC4">
        <w:rPr>
          <w:rFonts w:ascii="Times New Roman" w:hAnsi="Times New Roman" w:cs="Times New Roman"/>
          <w:sz w:val="28"/>
          <w:szCs w:val="28"/>
        </w:rPr>
        <w:t>З</w:t>
      </w:r>
      <w:r w:rsidRPr="003C0FC4">
        <w:rPr>
          <w:rFonts w:ascii="Times New Roman" w:hAnsi="Times New Roman" w:cs="Times New Roman"/>
          <w:sz w:val="28"/>
          <w:szCs w:val="28"/>
        </w:rPr>
        <w:t>аданный параметр выдерживается последние 4 года. В результате уровень обеспеченности населения жильем в 2025 году составит не менее 28,5 м</w:t>
      </w:r>
      <w:r w:rsidRPr="003C0F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C0FC4">
        <w:rPr>
          <w:rFonts w:ascii="Times New Roman" w:hAnsi="Times New Roman" w:cs="Times New Roman"/>
          <w:sz w:val="28"/>
          <w:szCs w:val="28"/>
        </w:rPr>
        <w:t xml:space="preserve"> на человека.</w:t>
      </w:r>
    </w:p>
    <w:p w14:paraId="4B2C8B37" w14:textId="77777777" w:rsidR="00FE4BA6" w:rsidRPr="003C0FC4" w:rsidRDefault="00FE4BA6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3CA5E4" w14:textId="06E590FB" w:rsidR="00D375C6" w:rsidRPr="003C0FC4" w:rsidRDefault="00815935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b/>
          <w:sz w:val="28"/>
          <w:szCs w:val="28"/>
        </w:rPr>
        <w:t xml:space="preserve">Информационный блок </w:t>
      </w:r>
      <w:r w:rsidRPr="003C0FC4">
        <w:rPr>
          <w:rFonts w:ascii="Times New Roman" w:hAnsi="Times New Roman" w:cs="Times New Roman"/>
          <w:sz w:val="28"/>
          <w:szCs w:val="28"/>
        </w:rPr>
        <w:t>«</w:t>
      </w:r>
      <w:r w:rsidR="00E62DD9" w:rsidRPr="003C0FC4">
        <w:rPr>
          <w:rFonts w:ascii="Times New Roman" w:hAnsi="Times New Roman" w:cs="Times New Roman"/>
          <w:sz w:val="28"/>
          <w:szCs w:val="28"/>
        </w:rPr>
        <w:t>Система жилищно-коммунального хозяйства – для всех и каждого</w:t>
      </w:r>
      <w:r w:rsidRPr="003C0FC4">
        <w:rPr>
          <w:rFonts w:ascii="Times New Roman" w:hAnsi="Times New Roman" w:cs="Times New Roman"/>
          <w:sz w:val="28"/>
          <w:szCs w:val="28"/>
        </w:rPr>
        <w:t>»</w:t>
      </w:r>
      <w:r w:rsidR="00FE4BA6" w:rsidRPr="003C0FC4">
        <w:rPr>
          <w:rFonts w:ascii="Times New Roman" w:hAnsi="Times New Roman" w:cs="Times New Roman"/>
          <w:sz w:val="28"/>
          <w:szCs w:val="28"/>
        </w:rPr>
        <w:t>.</w:t>
      </w:r>
    </w:p>
    <w:p w14:paraId="342EB820" w14:textId="7C52CDE2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25643848"/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 (далее – ЖКХ) – наиболее близкая людям сфера, поскольку включает большинство сторон нашей повседневной жизни.</w:t>
      </w:r>
      <w:r w:rsidR="00FE4BA6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Беларуси развитие ЖКХ направлено на обеспечение повышения комфортности проживания и безопасности граждан, экономической эффективности оказания населению жилищно-коммунальных услуг.</w:t>
      </w:r>
    </w:p>
    <w:p w14:paraId="4B13AC5B" w14:textId="1593B694" w:rsidR="007F454F" w:rsidRPr="003C0FC4" w:rsidRDefault="00FE4BA6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Справочно.</w:t>
      </w:r>
      <w:r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 состав ЖКХ входят жилищное хозяйство, водоснабжение и водоотведение, коммунальная теплоэнергетика, благоустройство и санитарная очистка населенных пунктов, озеленение городов и др.</w:t>
      </w:r>
    </w:p>
    <w:p w14:paraId="04DEA12A" w14:textId="58389AB7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 фонд</w:t>
      </w:r>
      <w:r w:rsidRPr="003C0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насчитывает свыше 1,5 млн. жилых домов общей площадью около 267 млн. м</w:t>
      </w:r>
      <w:r w:rsidR="00F6254A" w:rsidRPr="003C0FC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около 170 млн. м</w:t>
      </w:r>
      <w:r w:rsidR="00F6254A" w:rsidRPr="003C0FC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997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(64 %) – в многоквартирных домах. В государственной собственности находится менее 6 % жилой недвижимости, остальные 94 % – частная собственность граждан и юридических лиц.</w:t>
      </w:r>
    </w:p>
    <w:p w14:paraId="6D831933" w14:textId="77777777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проведения последовательной политики в области эксплуатации жилищного фонда является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крайне низкая площадь ветхих и аварийных жилых домов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превышает 0,1 % от общей площади жилья). Более того,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ежегодно увеличиваются объемы ввода жилья после капитального ремонта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улучшения эксплуатационных показателей жилфонда.</w:t>
      </w:r>
    </w:p>
    <w:p w14:paraId="6AA6D7D2" w14:textId="508DF598" w:rsidR="007F454F" w:rsidRPr="003C0FC4" w:rsidRDefault="0073049D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lastRenderedPageBreak/>
        <w:t>Справочно.</w:t>
      </w:r>
      <w:r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С 2010 по 2021 год </w:t>
      </w:r>
      <w:r w:rsidR="007F454F"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объемы ввода жилья после капитального ремонта увеличились более чем в 2 раза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(с 1,4 до 3,4 млн. м</w:t>
      </w:r>
      <w:r w:rsidR="00F6254A" w:rsidRPr="003C0FC4">
        <w:rPr>
          <w:rFonts w:ascii="Times New Roman" w:eastAsia="Times New Roman" w:hAnsi="Times New Roman" w:cs="Times New Roman"/>
          <w:i/>
          <w:iCs/>
          <w:sz w:val="24"/>
          <w:vertAlign w:val="superscript"/>
          <w:lang w:eastAsia="ru-RU"/>
        </w:rPr>
        <w:t>2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), что позволило довести удельный уровень капремонта в 2021 году до 2,8 % от обслуживаемой площади.</w:t>
      </w:r>
    </w:p>
    <w:p w14:paraId="1DB271DA" w14:textId="55533106" w:rsidR="007F454F" w:rsidRPr="003C0FC4" w:rsidRDefault="00F6254A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</w:t>
      </w:r>
      <w:r w:rsidR="007F454F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единые подходы к проведению, планированию и финансированию капитального ремонта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перечень видов работ, финансируемых за счет средств, направляемых на капитальный ремонт жилфонда </w:t>
      </w:r>
      <w:r w:rsidR="007F454F"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(постановление Совета Министров Республики Беларусь от</w:t>
      </w:r>
      <w:r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7F454F"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21</w:t>
      </w:r>
      <w:r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7F454F"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апреля 2016 г. № 324)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E5E205" w14:textId="6D143DE0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 на капремонт жилфонда производят все без исключения жители многоквартирных домов</w:t>
      </w:r>
      <w:r w:rsidR="00B47B5B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1 ноября 2022 г. тариф составляет 0,1958 руб. за 1 м</w:t>
      </w:r>
      <w:r w:rsidR="00F6254A" w:rsidRPr="003C0FC4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ежемесячно)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861728" w14:textId="6168435B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обеспечения населения </w:t>
      </w:r>
      <w:r w:rsidRPr="003C0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качественной питьевой водой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одной из важнейших задач белорусского государства, решение которой напрямую влияет на улучшение жизни людей.</w:t>
      </w:r>
      <w:r w:rsidR="001F283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Министерства жилищно-коммунального хозяйства (далее – МЖКХ),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 – 2021 гг. построено 68,52 км сетей водоснабжения и 48,51 км сетей водоотведени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я (канализации).</w:t>
      </w:r>
    </w:p>
    <w:p w14:paraId="1C335D68" w14:textId="7F8DF271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26675226"/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комфортной среды проживания в Беларуси реализуется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подпрограмма «Чистая вода»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Государственной программы «Комфортное жилье и благоприятная среда» на 2021 – 2025 годы. К основным задачам подпрограммы относятся обеспечение потребителей водоснабжением питьевого качества</w:t>
      </w:r>
      <w:r w:rsidR="00F6254A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населения централизованными системами водоснабжения и водоотведения.</w:t>
      </w:r>
    </w:p>
    <w:bookmarkEnd w:id="4"/>
    <w:p w14:paraId="1E241221" w14:textId="7DF3232E" w:rsidR="007F454F" w:rsidRPr="003C0FC4" w:rsidRDefault="0073049D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Справочно.</w:t>
      </w:r>
      <w:r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 рамках подпрограммы «Чистая вода» за 2021 год построена 201 станция обезжелезивания воды (в планах к 2025 году – 800), переподключено 12 населенных пунктов к централизованной системе водоснабжения с водой питьевого качества (в планах к 2025 году – 100).</w:t>
      </w:r>
    </w:p>
    <w:p w14:paraId="68D8365B" w14:textId="47B4C8F5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целом в Республике Беларусь построена 871 станция обезжелезивания воды, 61 населенный пункт переподключен к существующей централизованной системе водоснабжения с водой питьевого качества. Ежегодно выполняется замена сетей водоснабжения и водоотведения со сверхнормативными сроками эксплуатации в объеме не</w:t>
      </w:r>
      <w:r w:rsidR="00F6254A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менее 3</w:t>
      </w:r>
      <w:r w:rsidR="00F6254A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% от общей протяженности со сверхнормативным сроком эксплуатации. </w:t>
      </w:r>
    </w:p>
    <w:p w14:paraId="29FCF395" w14:textId="10F81E2E" w:rsidR="007F454F" w:rsidRPr="003C0FC4" w:rsidRDefault="00192302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А.Г.</w:t>
      </w:r>
      <w:r w:rsidR="000A4A2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Лукашенко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20 октября 2017 г. на республиканском семинаре «О совершенствовании и развитии жилищно-коммунального хозяйства страны»</w:t>
      </w:r>
      <w:r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отметил, что</w:t>
      </w:r>
      <w:r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</w:t>
      </w:r>
      <w:r w:rsidR="007F454F"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еплоснабжение – это не только одна из наиболее важных жилищно-коммунальных услуг, но и самая дорогая»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Вместе с тем, </w:t>
      </w:r>
      <w:r w:rsidR="007F454F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население Беларуси не ощущает существенной экономической нагрузки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</w:t>
      </w:r>
      <w:r w:rsidR="000A4A2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серьезную поддержку оказывает 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государство.</w:t>
      </w:r>
    </w:p>
    <w:p w14:paraId="2EFD5591" w14:textId="075058DD" w:rsidR="007F454F" w:rsidRPr="003C0FC4" w:rsidRDefault="0073049D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Справочно.</w:t>
      </w:r>
      <w:r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>Граждане возмещают лишь около 20% затрат</w:t>
      </w:r>
      <w:r w:rsidR="00E755B4"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на потребляемую тепловую энергию,</w:t>
      </w:r>
      <w:r w:rsidR="00E755B4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>остальные 80 % покрываются бюджетом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. Так, за 1 Гкал население платит по тарифу 21,75 рубля (общий тариф на сегодняшний день), в то время как себестоимость 1 Гкал составляет 118,95 рубля. Остальное доплачивает государство.</w:t>
      </w:r>
    </w:p>
    <w:p w14:paraId="234D126E" w14:textId="71727DB9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Примечательно, что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Беларуси курс на энергосбережение осуществляется не за счет запретов и уменьшения подачи тепла (как сейчас происходит в Европе), а при помощи гораздо более разумных и эффективных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мер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41D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предприятия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начали применять </w:t>
      </w:r>
      <w:r w:rsidR="000A4A2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подачи тепла </w:t>
      </w:r>
      <w:r w:rsidRPr="003C0F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предварительно изолированные трубы, использование которых помогает сократить теплопотери </w:t>
      </w:r>
      <w:r w:rsidR="000A4A2D" w:rsidRPr="003C0F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3C0F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срок </w:t>
      </w:r>
      <w:r w:rsidR="000A4A2D" w:rsidRPr="003C0F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их </w:t>
      </w:r>
      <w:r w:rsidRPr="003C0F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службы – около 50 лет)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9B628E" w14:textId="6DC32801" w:rsidR="007F454F" w:rsidRPr="003C0FC4" w:rsidRDefault="0073049D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Справочно.</w:t>
      </w:r>
      <w:r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За прошлую пятилетку организациями ЖКХ заменено 3,1 тыс. км тепловых сетей, что позволило стабилизировать количество тепловых сетей со сверхнормативными сроками эксплуатации и увеличить протяженность </w:t>
      </w:r>
      <w:r w:rsidR="00EF43E2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тепловых сетей с использованием предварительно и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золированных труб.</w:t>
      </w:r>
    </w:p>
    <w:p w14:paraId="2220C8FD" w14:textId="77777777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реализацией в нашей стране проекта по строительству Белорусской атомной электростанции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потребителей расширился спектр использования электроэнергии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030CAB" w14:textId="64C18B4A" w:rsidR="007F454F" w:rsidRPr="003C0FC4" w:rsidRDefault="0073049D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 xml:space="preserve">Справочно. </w:t>
      </w:r>
      <w:r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За январь-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август 2022</w:t>
      </w:r>
      <w:r w:rsidR="00EF43E2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 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г. объем потребления электроэнергии населением для нужд отопления и горячего водоснабжения вырос в 1,8 раза по сравнению с аналогичным периодом 2021 года: со 162,5 млн. кВт</w:t>
      </w:r>
      <w:r w:rsidR="00EF43E2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/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ч до 300,5 млн. кВт</w:t>
      </w:r>
      <w:r w:rsidR="00EF43E2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/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ч.</w:t>
      </w:r>
    </w:p>
    <w:p w14:paraId="5A9AC1D8" w14:textId="2CA688DC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i/>
          <w:sz w:val="24"/>
          <w:lang w:eastAsia="ru-RU"/>
        </w:rPr>
        <w:t xml:space="preserve">Увеличение электропотребления для отопления и горячего водоснабжения </w:t>
      </w:r>
      <w:r w:rsidRPr="003C0FC4">
        <w:rPr>
          <w:rFonts w:ascii="Times New Roman" w:eastAsia="Times New Roman" w:hAnsi="Times New Roman" w:cs="Times New Roman"/>
          <w:i/>
          <w:sz w:val="24"/>
          <w:lang w:eastAsia="ru-RU"/>
        </w:rPr>
        <w:t>ведется по трем направлениям:</w:t>
      </w:r>
      <w:r w:rsidR="0073049D" w:rsidRPr="003C0FC4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i/>
          <w:sz w:val="24"/>
          <w:lang w:eastAsia="ru-RU"/>
        </w:rPr>
        <w:t>строительство нового электрифицированного многоквартирного и индивидуального жилья;</w:t>
      </w:r>
      <w:r w:rsidR="0073049D" w:rsidRPr="003C0FC4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i/>
          <w:sz w:val="24"/>
          <w:lang w:eastAsia="ru-RU"/>
        </w:rPr>
        <w:t>перевод многоквартирных жилых домов с печным отоплением на использование электроэнергии;</w:t>
      </w:r>
      <w:r w:rsidR="0073049D" w:rsidRPr="003C0FC4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i/>
          <w:sz w:val="24"/>
          <w:lang w:eastAsia="ru-RU"/>
        </w:rPr>
        <w:t>электрификация эксплуатируемого индивидуального жилищного фонда для целей отопления и горячего водоснабжения.</w:t>
      </w:r>
    </w:p>
    <w:p w14:paraId="1BC70388" w14:textId="77777777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стратегия по обращению с твердыми коммунальными отходами (далее – ТКО) и вторичными материальными ресурсами (далее – ВМР) в Республике Беларусь на период до 2035 года (далее – Национальная стратегия) предусматривает совершенствование системы переработки и использования отходов.</w:t>
      </w:r>
    </w:p>
    <w:p w14:paraId="5D4F18F9" w14:textId="18421770" w:rsidR="007F454F" w:rsidRPr="003C0FC4" w:rsidRDefault="0073049D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Справочно.</w:t>
      </w:r>
      <w:r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 Республике Беларусь</w:t>
      </w:r>
      <w:r w:rsidR="0012774B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>ежегодно образуется около 4 млн. т ТКО.</w:t>
      </w:r>
      <w:r w:rsidR="0012774B"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При этом 73% – это отходы потребления, образовавшиеся у населения, остальное – отходы объектов обеспечения жизнедеятельности человека.</w:t>
      </w:r>
    </w:p>
    <w:p w14:paraId="3E7DEDD6" w14:textId="067176A4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>С 2012 по 2021 год объемы сбора ВМР</w:t>
      </w:r>
      <w:r w:rsidR="0012774B"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(отходы стекла, полимерные отходы, отходы бумаги и картона)</w:t>
      </w:r>
      <w:r w:rsidR="0012774B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>увеличились в 2 раза</w:t>
      </w:r>
      <w:r w:rsidR="0012774B"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(соответственно 381,6 тыс. т и 790,6</w:t>
      </w:r>
      <w:r w:rsidR="00EF43E2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 </w:t>
      </w:r>
      <w:r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тыс. т).</w:t>
      </w:r>
    </w:p>
    <w:p w14:paraId="0019FB5F" w14:textId="6EB3B1A0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началу 2022 года</w:t>
      </w:r>
      <w:r w:rsidR="0012774B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использования коммунальных отходов составил 31,1%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3 раза больше, чем 9 лет назад. Поставлена задача достичь уровня использования коммунальных отходов к 2025 году – 64%, а к 2035 году – 90%.</w:t>
      </w:r>
    </w:p>
    <w:p w14:paraId="77FA464F" w14:textId="6DE316D2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в вопросах совершенствования обращения с отходами играет</w:t>
      </w:r>
      <w:r w:rsidR="0012774B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подпрограмма </w:t>
      </w:r>
      <w:r w:rsidR="00DC6912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99</w:t>
      </w:r>
      <w:r w:rsidR="00DC6912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2774B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</w:t>
      </w:r>
      <w:r w:rsidR="00DC691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Комфортное жилье и благоприятная среда</w:t>
      </w:r>
      <w:r w:rsidR="00DC691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3049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2021-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годы. Ее суть сводится к тому, чтобы довести сбор ВМР и их переработку до 99%.</w:t>
      </w:r>
      <w:r w:rsidR="0073049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" w:name="_Hlk126677072"/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Беларуси запущено движение </w:t>
      </w:r>
      <w:r w:rsidR="00DC691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99</w:t>
      </w:r>
      <w:r w:rsidR="00DC691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единая информационная кампания для развития ответственного отношения жителей страны к отходам потребления, популяризации раздельного сбора мусора.</w:t>
      </w:r>
    </w:p>
    <w:bookmarkEnd w:id="5"/>
    <w:p w14:paraId="7C927534" w14:textId="77777777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Национальной стратегией реализуются следующие комплексы мероприятий по совершенствованию системы обращения с ТКО и ВМР:</w:t>
      </w:r>
    </w:p>
    <w:p w14:paraId="19A74700" w14:textId="5EC18B76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инфраструктуры и совершенствование логистики</w:t>
      </w:r>
      <w:r w:rsidR="0012774B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раздельного сбора отходов</w:t>
      </w:r>
      <w:r w:rsidR="0012774B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модернизация транспортного парка, контейнерного хозяйства, инфраструктуры сбора;</w:t>
      </w:r>
    </w:p>
    <w:p w14:paraId="415B8F43" w14:textId="2FE96CF4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модернизация системы обращения с коммунальными отходами на основе перехода от районной системы управления отходами на региональный уровень</w:t>
      </w:r>
      <w:r w:rsidR="00EF43E2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создание 30 крупных комплексных объектов по сортировке и использованию ТКО, обслуживающих 3–6 районов</w:t>
      </w:r>
      <w:r w:rsidR="00781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AD942B" w14:textId="1ACBF4AC" w:rsidR="007F454F" w:rsidRPr="003C0FC4" w:rsidRDefault="0073049D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Справочно.</w:t>
      </w:r>
      <w:r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 2022 году ведется строительство таких объектов в Барановичах, Орше, Бобруйске. До 2025 года подобные региональные комплексы должны заработать в Волковыске и Минске.</w:t>
      </w:r>
    </w:p>
    <w:p w14:paraId="711A317A" w14:textId="2C8F7626" w:rsidR="007F454F" w:rsidRPr="003C0FC4" w:rsidRDefault="000A4A2D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="007F454F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нергетическое использование отходов</w:t>
      </w:r>
      <w:r w:rsidR="0012774B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технологии применения в цементной промышленности альтернативного</w:t>
      </w:r>
      <w:r w:rsidR="0012774B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RDF-топлива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8A178D4" w14:textId="54C14D65" w:rsidR="007F454F" w:rsidRPr="003C0FC4" w:rsidRDefault="006E4225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Справочно.</w:t>
      </w:r>
      <w:r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="00EF43E2" w:rsidRPr="003C0FC4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Refuse derived fuel (англ.), или твердое вторичное топливо, – это топливо, полученное из отходов.</w:t>
      </w:r>
      <w:r w:rsidR="00EF43E2" w:rsidRPr="003C0FC4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 данный момент технологическая линия по использованию RDF-топлива</w:t>
      </w:r>
      <w:r w:rsidR="0012774B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введена в эксплуатацию на ОАО</w:t>
      </w:r>
      <w:r w:rsidR="00EF43E2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 </w:t>
      </w:r>
      <w:r w:rsidR="00DC6912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«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Красносельскстройматериалы</w:t>
      </w:r>
      <w:r w:rsidR="00DC6912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»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(пилотный проект</w:t>
      </w:r>
      <w:r w:rsidR="00EF43E2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 Гродненской области). В перспективе RDF-топливо планируется использовать еще на двух белорусских цементных заводах – в г. Кричеве и г.</w:t>
      </w:r>
      <w:r w:rsidR="00FF4698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Костюкови</w:t>
      </w:r>
      <w:r w:rsidR="00FF4698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чи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.</w:t>
      </w:r>
    </w:p>
    <w:p w14:paraId="75A53EB8" w14:textId="513B099A" w:rsidR="007F454F" w:rsidRPr="003C0FC4" w:rsidRDefault="00FF4698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ланируется, что к 2035 году захоронение коммунальных отходов на полигонах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в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недрению технологий компостирования органической части ТКО 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сократится на 38%. В 2021 году в г.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Минске уже введена в эксплуатацию линия по компостированию органических отходов в УП</w:t>
      </w:r>
      <w:r w:rsidR="00EF43E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691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Минскзеленстрой</w:t>
      </w:r>
      <w:r w:rsidR="00DC691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6413A6" w14:textId="656D85B1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27188800"/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 XXI веке Беларусь должна максимально использовать внутренние ресурсы</w:t>
      </w:r>
      <w:bookmarkEnd w:id="6"/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7" w:name="_Hlk127188841"/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 отходы</w:t>
      </w:r>
      <w:bookmarkEnd w:id="7"/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отметил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А.Г.</w:t>
      </w:r>
      <w:r w:rsidR="00FF4698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Лукашенко</w:t>
      </w:r>
      <w:r w:rsidR="00DC6912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совещании по вопросам функционирования ЖКХ,</w:t>
      </w:r>
      <w:r w:rsidR="00DC691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912"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вторичные ресурсы – это Клондайк для белорусских предприятий…</w:t>
      </w:r>
      <w:r w:rsidR="00DC6912"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Это не должно умереть на свалке.</w:t>
      </w:r>
      <w:r w:rsidR="00DC6912"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 работают все в Западной Европе… Возьмите ту же Швейцарию: там под 90 % перерабатывается этого мусора.</w:t>
      </w:r>
      <w:r w:rsidR="00DC6912"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Это дешевый ресурс, дешевое сырье для дальнейшего использования</w:t>
      </w:r>
      <w:r w:rsidR="00DC6912"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41E08137" w14:textId="77777777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Чистая, ухоженная Беларусь – бренд, известный далеко за пределами нашей страны. Вопрос поддержания порядка на земле в нашей стране никогда не относился к числу второстепенных. Это обусловлено как традициями и менталитетом белорусов, так и постоянным вниманием, которое уделяет этой теме руководство страны.</w:t>
      </w:r>
    </w:p>
    <w:p w14:paraId="47D0CFD8" w14:textId="566FADAF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мероприятиями по благоустройству населенных пунктов в сфере ЖКХ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14:paraId="30C27067" w14:textId="77777777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и восстановление санитарного и технического состояния придомовых территорий многоквартирных жилых домов;</w:t>
      </w:r>
    </w:p>
    <w:p w14:paraId="2E5EFE94" w14:textId="77777777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ремонт объектов благоустройства, кроме наружного освещения, а также содержания и ремонта улично-дорожной сети населенных пунктов;</w:t>
      </w:r>
    </w:p>
    <w:p w14:paraId="0D594178" w14:textId="77777777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наружное освещение населенных пунктов;</w:t>
      </w:r>
    </w:p>
    <w:p w14:paraId="343159EF" w14:textId="0BEAFC93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ремонт улично-дорожной сети, включая ремонт</w:t>
      </w:r>
      <w:r w:rsidR="00EF43E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3E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реконструкцию (модернизация)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</w:t>
      </w:r>
      <w:r w:rsidR="00EF43E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сооружений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</w:t>
      </w:r>
      <w:r w:rsidR="00EF43E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0316C9" w14:textId="679E8BEE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Беларуси установлен</w:t>
      </w:r>
      <w:r w:rsidR="003E3BD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 озелененности территорий населенных пунктов – 40 %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последние три года уровень озелененности населенных пунктов вырос</w:t>
      </w:r>
      <w:r w:rsidR="00FF4698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E3BD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некоторых районах достиг 60–65 %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A09D97" w14:textId="21ED11DF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Улучшение благоустройства населенных пунктов – это забота не</w:t>
      </w:r>
      <w:r w:rsidR="00EF43E2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государства и соответствующих государственных служб, но и, в</w:t>
      </w:r>
      <w:r w:rsidR="00EF43E2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первую очередь, каждого из нас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1E34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Значительную роль в этом направлении играют</w:t>
      </w:r>
      <w:r w:rsidR="00B53AF5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республиканские субботники</w:t>
      </w:r>
      <w:r w:rsidR="006E4225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месячники по благоустройству и озеленению придомовых территорий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CA72D6" w14:textId="1ED34AF7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26077396"/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государства</w:t>
      </w:r>
      <w:r w:rsidR="003E3BD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А.Г.</w:t>
      </w:r>
      <w:r w:rsidR="00EF43E2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Лукашенко</w:t>
      </w:r>
      <w:r w:rsidR="00DC6912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республиканском семинаре-совещании </w:t>
      </w:r>
      <w:r w:rsidR="00DC691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методов и форм работы с населением на местном уровне</w:t>
      </w:r>
      <w:r w:rsidR="00DC691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июне 2022 г. </w:t>
      </w:r>
      <w:r w:rsidR="00FF4698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ил:</w:t>
      </w:r>
      <w:r w:rsidR="003E3BD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BDD"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Есть вопросы, которые люди могут и должны разделить с государством. Самое простейшее ‒ создавать уют и красоту своими руками и для себя, беречь чистоту в своих домах, дворах,</w:t>
      </w:r>
      <w:r w:rsidR="006E4225"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 улицах в городах и поселках</w:t>
      </w:r>
      <w:r w:rsidR="003E3BDD"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8"/>
    <w:p w14:paraId="58A86074" w14:textId="7F1FE5B6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информационных технологий Мингорисполкома активно развивается</w:t>
      </w:r>
      <w:r w:rsidR="003E3BD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информационная система 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Жилищно-коммунальное хозяйство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(ГИС ЖКХ), которая объединяет в себе следующие ресурсы:</w:t>
      </w:r>
    </w:p>
    <w:p w14:paraId="4E8926FE" w14:textId="5C40DA81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автоматизированная </w:t>
      </w:r>
      <w:r w:rsidR="002A7CC5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система 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A7CC5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Диспетчерская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служба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A9CAD7" w14:textId="5FFF50CB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республиканский портал 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Моя Республика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115.бел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4225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могут подавать заявки как с помощью портала, так и используя мобильное приложение либо единый телефонный номер 115</w:t>
      </w:r>
      <w:r w:rsidR="006E4225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D7A1E0" w14:textId="6DF0D159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автоматизированная информационная система </w:t>
      </w:r>
      <w:r w:rsidR="003E3BDD" w:rsidRPr="003C0FC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Учет эксплуатационных затрат по жилому дому</w:t>
      </w:r>
      <w:r w:rsidR="003E3BDD" w:rsidRPr="003C0FC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» 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(АИС </w:t>
      </w:r>
      <w:r w:rsidR="00290A1D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ДомУчет</w:t>
      </w:r>
      <w:r w:rsidR="00290A1D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  <w:r w:rsidR="003458E6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осуществля</w:t>
      </w:r>
      <w:r w:rsidR="003458E6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ющая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сбор, обработку и учет объективной информации о техническом состоянии жилых зданий в целях рационального распределения ресурсов, направляемых на поддержание жилищного фонда, и контрол</w:t>
      </w:r>
      <w:r w:rsidR="006E4225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 эффективности их расходования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14:paraId="3569ED4F" w14:textId="3923FE11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геоинформационная система 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Интерактивная карта г.</w:t>
      </w:r>
      <w:r w:rsidR="00DB78FF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Минска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458E6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предназначенная для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</w:t>
      </w:r>
      <w:r w:rsidR="003458E6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</w:t>
      </w:r>
      <w:r w:rsidR="003458E6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улично-дорожной сети, объектов благоустройства города и придомовых территорий, планирова</w:t>
      </w:r>
      <w:r w:rsidR="003458E6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</w:t>
      </w:r>
      <w:r w:rsidR="003458E6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содержания ее отдельных составных частей (проезжей части, пешеходной зоны и переходов, бортового камня, остановочных пунктов и малых архитектурных форм), </w:t>
      </w:r>
      <w:r w:rsidR="003458E6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осуществляющая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единый картографическ</w:t>
      </w:r>
      <w:r w:rsidR="006E4225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сервис ЖКХ на уровне столицы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C1CEDC" w14:textId="2CDAAD8E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информационная система </w:t>
      </w:r>
      <w:r w:rsidR="003E3BDD" w:rsidRPr="003C0FC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Инженерные сети</w:t>
      </w:r>
      <w:r w:rsidR="003E3BDD" w:rsidRPr="003C0FC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» 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(карта раскопок в г.</w:t>
      </w:r>
      <w:r w:rsidR="00DB78FF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Минске</w:t>
      </w:r>
      <w:r w:rsidR="00DB78FF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на которую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 апреля 2022 г. нанесены все планы по работам владельцев инженерных сетей</w:t>
      </w:r>
      <w:r w:rsidR="00DB78FF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позволяет избегать конфликтных ситуаций при проведении работ, решить задачу по уменьшению количества повторных раскопок на одной территории, повысить качество работ за счет снижения числа ошибок в планировании работ</w:t>
      </w:r>
      <w:r w:rsidR="00DB78FF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14:paraId="15299BA0" w14:textId="17A84138" w:rsidR="007F454F" w:rsidRPr="003C0FC4" w:rsidRDefault="00DB78F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чат-бот «Контакт-центр ЖКХ г. Минска» (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@portbelbot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мессенджере</w:t>
      </w:r>
      <w:r w:rsidR="003E3BD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Telegram</w:t>
      </w:r>
      <w:r w:rsidR="003458E6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позволяет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</w:t>
      </w:r>
      <w:r w:rsidR="003458E6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</w:t>
      </w:r>
      <w:r w:rsidR="003458E6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ввести название улицы и получить информацию обо всех плановых и внеплановых работах, в том числе авариях, связанных с прекращением либо ухудшением качества оказания жилищно-коммунальных услуг, сроках их завершения. </w:t>
      </w:r>
    </w:p>
    <w:p w14:paraId="655239B1" w14:textId="75DB3753" w:rsidR="007F454F" w:rsidRPr="003C0FC4" w:rsidRDefault="006E4225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lang w:eastAsia="ru-RU"/>
        </w:rPr>
        <w:t>Справочно.</w:t>
      </w:r>
      <w:r w:rsidRPr="003C0FC4">
        <w:rPr>
          <w:rFonts w:ascii="Times New Roman" w:eastAsia="Times New Roman" w:hAnsi="Times New Roman" w:cs="Times New Roman"/>
          <w:bCs/>
          <w:i/>
          <w:iCs/>
          <w:spacing w:val="-2"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pacing w:val="-2"/>
          <w:sz w:val="24"/>
          <w:lang w:eastAsia="ru-RU"/>
        </w:rPr>
        <w:t>Подробную информацию о ЖКХ Беларуси (в том числе об использовании соответствующих информационных ресурсов) можно получить на </w:t>
      </w:r>
      <w:r w:rsidR="007F454F" w:rsidRPr="003C0FC4">
        <w:rPr>
          <w:rFonts w:ascii="Times New Roman" w:eastAsia="Times New Roman" w:hAnsi="Times New Roman" w:cs="Times New Roman"/>
          <w:bCs/>
          <w:i/>
          <w:iCs/>
          <w:spacing w:val="-2"/>
          <w:sz w:val="24"/>
          <w:lang w:eastAsia="ru-RU"/>
        </w:rPr>
        <w:t>Портале коммунальной грамотности</w:t>
      </w:r>
      <w:r w:rsidR="004F1C5D" w:rsidRPr="003C0FC4">
        <w:rPr>
          <w:rFonts w:ascii="Times New Roman" w:eastAsia="Times New Roman" w:hAnsi="Times New Roman" w:cs="Times New Roman"/>
          <w:bCs/>
          <w:i/>
          <w:iCs/>
          <w:spacing w:val="-2"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bCs/>
          <w:i/>
          <w:iCs/>
          <w:spacing w:val="-2"/>
          <w:sz w:val="24"/>
          <w:lang w:eastAsia="ru-RU"/>
        </w:rPr>
        <w:t>gkx.by</w:t>
      </w:r>
      <w:r w:rsidR="007F454F" w:rsidRPr="003C0FC4">
        <w:rPr>
          <w:rFonts w:ascii="Times New Roman" w:eastAsia="Times New Roman" w:hAnsi="Times New Roman" w:cs="Times New Roman"/>
          <w:i/>
          <w:iCs/>
          <w:spacing w:val="-2"/>
          <w:sz w:val="24"/>
          <w:lang w:eastAsia="ru-RU"/>
        </w:rPr>
        <w:t xml:space="preserve">, созданном на предприятии </w:t>
      </w:r>
      <w:r w:rsidR="00DC6912" w:rsidRPr="003C0FC4">
        <w:rPr>
          <w:rFonts w:ascii="Times New Roman" w:eastAsia="Times New Roman" w:hAnsi="Times New Roman" w:cs="Times New Roman"/>
          <w:i/>
          <w:iCs/>
          <w:spacing w:val="-2"/>
          <w:sz w:val="24"/>
          <w:lang w:eastAsia="ru-RU"/>
        </w:rPr>
        <w:t>«</w:t>
      </w:r>
      <w:r w:rsidR="007F454F" w:rsidRPr="003C0FC4">
        <w:rPr>
          <w:rFonts w:ascii="Times New Roman" w:eastAsia="Times New Roman" w:hAnsi="Times New Roman" w:cs="Times New Roman"/>
          <w:i/>
          <w:iCs/>
          <w:spacing w:val="-2"/>
          <w:sz w:val="24"/>
          <w:lang w:eastAsia="ru-RU"/>
        </w:rPr>
        <w:t>Жилкомиздат</w:t>
      </w:r>
      <w:r w:rsidR="00DC6912" w:rsidRPr="003C0FC4">
        <w:rPr>
          <w:rFonts w:ascii="Times New Roman" w:eastAsia="Times New Roman" w:hAnsi="Times New Roman" w:cs="Times New Roman"/>
          <w:i/>
          <w:iCs/>
          <w:spacing w:val="-2"/>
          <w:sz w:val="24"/>
          <w:lang w:eastAsia="ru-RU"/>
        </w:rPr>
        <w:t>»</w:t>
      </w:r>
      <w:r w:rsidR="007F454F" w:rsidRPr="003C0FC4">
        <w:rPr>
          <w:rFonts w:ascii="Times New Roman" w:eastAsia="Times New Roman" w:hAnsi="Times New Roman" w:cs="Times New Roman"/>
          <w:i/>
          <w:iCs/>
          <w:spacing w:val="-2"/>
          <w:sz w:val="24"/>
          <w:lang w:eastAsia="ru-RU"/>
        </w:rPr>
        <w:t>.</w:t>
      </w:r>
    </w:p>
    <w:p w14:paraId="5CE08870" w14:textId="2C08E702" w:rsidR="006644D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Президент Республики Беларусь</w:t>
      </w:r>
      <w:r w:rsidR="004F1C5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А.Г.</w:t>
      </w:r>
      <w:r w:rsidR="00FF4698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Лукашенко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выступая 10 июня 2022 г. в г.</w:t>
      </w:r>
      <w:r w:rsidR="00FF4698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Минске на семинаре-совещании </w:t>
      </w:r>
      <w:r w:rsidR="003E3BD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методов и форм работы с населением на местном уровне</w:t>
      </w:r>
      <w:r w:rsidR="00BE5BA0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7479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подчеркнул: </w:t>
      </w:r>
      <w:r w:rsidR="00DE7479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Принципы эффективной обратной связи и доверительного</w:t>
      </w:r>
      <w:r w:rsidR="003E3BDD"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диалога власти с людьми являются основополагающими во всей работе административно-управленческого аппарата.</w:t>
      </w:r>
      <w:r w:rsidR="004F1C5D"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идеал, к которому мы стремимся. Он вполне соответствует нашим политическим традициям, истоки которых даже не</w:t>
      </w:r>
      <w:r w:rsidR="00DB78FF" w:rsidRPr="003C0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3C0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современной истории, а гораздо глубже</w:t>
      </w:r>
      <w:r w:rsidR="003E3BD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C6A53D" w14:textId="75E66223" w:rsidR="006644DF" w:rsidRPr="00DB78FF" w:rsidRDefault="006644D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Материал подготовлен на основе информации Министерства антимонопольного регулирования и торговли, Министерства жилищно-коммунального хозяйства, Министерства природных ресурсов и охраны окружающей среды, Министерства энергетики Республики Беларусь, материалов республиканского семинара-совещания «Актуализация методов и форм работы с населением на местном уровне» (9–10 июня 2022 г.), государственных СМИ</w:t>
      </w:r>
      <w:bookmarkEnd w:id="3"/>
      <w:r w:rsidR="006E4225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.</w:t>
      </w:r>
    </w:p>
    <w:sectPr w:rsidR="006644DF" w:rsidRPr="00DB78FF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FBF0C" w14:textId="77777777" w:rsidR="00C3703B" w:rsidRDefault="00C3703B" w:rsidP="007301DA">
      <w:pPr>
        <w:spacing w:after="0" w:line="240" w:lineRule="auto"/>
      </w:pPr>
      <w:r>
        <w:separator/>
      </w:r>
    </w:p>
  </w:endnote>
  <w:endnote w:type="continuationSeparator" w:id="0">
    <w:p w14:paraId="05429E1F" w14:textId="77777777" w:rsidR="00C3703B" w:rsidRDefault="00C3703B" w:rsidP="0073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5207903"/>
      <w:docPartObj>
        <w:docPartGallery w:val="Page Numbers (Bottom of Page)"/>
        <w:docPartUnique/>
      </w:docPartObj>
    </w:sdtPr>
    <w:sdtEndPr/>
    <w:sdtContent>
      <w:p w14:paraId="64B06AE2" w14:textId="256BD34D" w:rsidR="003D7959" w:rsidRDefault="003D7959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8B9">
          <w:rPr>
            <w:noProof/>
          </w:rPr>
          <w:t>1</w:t>
        </w:r>
        <w:r>
          <w:fldChar w:fldCharType="end"/>
        </w:r>
      </w:p>
    </w:sdtContent>
  </w:sdt>
  <w:p w14:paraId="538B61C2" w14:textId="77777777" w:rsidR="003D7959" w:rsidRDefault="003D795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C9D0E" w14:textId="77777777" w:rsidR="00C3703B" w:rsidRDefault="00C3703B" w:rsidP="007301DA">
      <w:pPr>
        <w:spacing w:after="0" w:line="240" w:lineRule="auto"/>
      </w:pPr>
      <w:r>
        <w:separator/>
      </w:r>
    </w:p>
  </w:footnote>
  <w:footnote w:type="continuationSeparator" w:id="0">
    <w:p w14:paraId="48DABAAF" w14:textId="77777777" w:rsidR="00C3703B" w:rsidRDefault="00C3703B" w:rsidP="00730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4525D"/>
    <w:multiLevelType w:val="multilevel"/>
    <w:tmpl w:val="DFD2F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40A04"/>
    <w:multiLevelType w:val="multilevel"/>
    <w:tmpl w:val="DE0C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52C79"/>
    <w:multiLevelType w:val="multilevel"/>
    <w:tmpl w:val="B11C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929B4"/>
    <w:multiLevelType w:val="multilevel"/>
    <w:tmpl w:val="233E4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43D90"/>
    <w:multiLevelType w:val="multilevel"/>
    <w:tmpl w:val="F6F0E7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1167C1"/>
    <w:multiLevelType w:val="multilevel"/>
    <w:tmpl w:val="6658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895071"/>
    <w:multiLevelType w:val="multilevel"/>
    <w:tmpl w:val="A574C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EC5627"/>
    <w:multiLevelType w:val="multilevel"/>
    <w:tmpl w:val="9B189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6F7215"/>
    <w:multiLevelType w:val="hybridMultilevel"/>
    <w:tmpl w:val="E006E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E02DD"/>
    <w:multiLevelType w:val="multilevel"/>
    <w:tmpl w:val="2924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115DC"/>
    <w:multiLevelType w:val="multilevel"/>
    <w:tmpl w:val="B308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A71AF6"/>
    <w:multiLevelType w:val="multilevel"/>
    <w:tmpl w:val="3082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67343A"/>
    <w:multiLevelType w:val="multilevel"/>
    <w:tmpl w:val="A33E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070EB0"/>
    <w:multiLevelType w:val="multilevel"/>
    <w:tmpl w:val="514C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5C18E4"/>
    <w:multiLevelType w:val="multilevel"/>
    <w:tmpl w:val="1452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52667F"/>
    <w:multiLevelType w:val="multilevel"/>
    <w:tmpl w:val="C414E2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A378C0"/>
    <w:multiLevelType w:val="multilevel"/>
    <w:tmpl w:val="662296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786B3B"/>
    <w:multiLevelType w:val="multilevel"/>
    <w:tmpl w:val="F688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3249F2"/>
    <w:multiLevelType w:val="multilevel"/>
    <w:tmpl w:val="2090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0C104A"/>
    <w:multiLevelType w:val="multilevel"/>
    <w:tmpl w:val="4FE4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DD4669"/>
    <w:multiLevelType w:val="multilevel"/>
    <w:tmpl w:val="E176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E86305"/>
    <w:multiLevelType w:val="multilevel"/>
    <w:tmpl w:val="022C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BA60D5"/>
    <w:multiLevelType w:val="multilevel"/>
    <w:tmpl w:val="114A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EF5834"/>
    <w:multiLevelType w:val="multilevel"/>
    <w:tmpl w:val="06F4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8705C1"/>
    <w:multiLevelType w:val="multilevel"/>
    <w:tmpl w:val="CB48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D82A1C"/>
    <w:multiLevelType w:val="multilevel"/>
    <w:tmpl w:val="7E2A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0"/>
  </w:num>
  <w:num w:numId="3">
    <w:abstractNumId w:val="19"/>
  </w:num>
  <w:num w:numId="4">
    <w:abstractNumId w:val="17"/>
  </w:num>
  <w:num w:numId="5">
    <w:abstractNumId w:val="2"/>
  </w:num>
  <w:num w:numId="6">
    <w:abstractNumId w:val="16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  <w:num w:numId="11">
    <w:abstractNumId w:val="15"/>
  </w:num>
  <w:num w:numId="12">
    <w:abstractNumId w:val="7"/>
  </w:num>
  <w:num w:numId="13">
    <w:abstractNumId w:val="14"/>
  </w:num>
  <w:num w:numId="14">
    <w:abstractNumId w:val="9"/>
  </w:num>
  <w:num w:numId="15">
    <w:abstractNumId w:val="21"/>
  </w:num>
  <w:num w:numId="16">
    <w:abstractNumId w:val="11"/>
  </w:num>
  <w:num w:numId="17">
    <w:abstractNumId w:val="20"/>
  </w:num>
  <w:num w:numId="18">
    <w:abstractNumId w:val="5"/>
  </w:num>
  <w:num w:numId="19">
    <w:abstractNumId w:val="12"/>
  </w:num>
  <w:num w:numId="20">
    <w:abstractNumId w:val="24"/>
  </w:num>
  <w:num w:numId="21">
    <w:abstractNumId w:val="13"/>
  </w:num>
  <w:num w:numId="22">
    <w:abstractNumId w:val="22"/>
  </w:num>
  <w:num w:numId="23">
    <w:abstractNumId w:val="1"/>
  </w:num>
  <w:num w:numId="24">
    <w:abstractNumId w:val="18"/>
  </w:num>
  <w:num w:numId="25">
    <w:abstractNumId w:val="2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70"/>
    <w:rsid w:val="00005289"/>
    <w:rsid w:val="00007ADF"/>
    <w:rsid w:val="00013FB8"/>
    <w:rsid w:val="000161D7"/>
    <w:rsid w:val="000269D6"/>
    <w:rsid w:val="00047BAC"/>
    <w:rsid w:val="00052346"/>
    <w:rsid w:val="000525AE"/>
    <w:rsid w:val="00070C2E"/>
    <w:rsid w:val="00076514"/>
    <w:rsid w:val="0007686E"/>
    <w:rsid w:val="00097263"/>
    <w:rsid w:val="000A0B9C"/>
    <w:rsid w:val="000A1B04"/>
    <w:rsid w:val="000A4A2D"/>
    <w:rsid w:val="000B089F"/>
    <w:rsid w:val="000D10AA"/>
    <w:rsid w:val="00105F10"/>
    <w:rsid w:val="00116A6A"/>
    <w:rsid w:val="0012774B"/>
    <w:rsid w:val="001318A7"/>
    <w:rsid w:val="00145631"/>
    <w:rsid w:val="00152425"/>
    <w:rsid w:val="00175260"/>
    <w:rsid w:val="001777F5"/>
    <w:rsid w:val="00190A17"/>
    <w:rsid w:val="0019213F"/>
    <w:rsid w:val="00192302"/>
    <w:rsid w:val="001A194F"/>
    <w:rsid w:val="001C3909"/>
    <w:rsid w:val="001C53F8"/>
    <w:rsid w:val="001C7834"/>
    <w:rsid w:val="001D5F92"/>
    <w:rsid w:val="001E78EB"/>
    <w:rsid w:val="001F2832"/>
    <w:rsid w:val="00201920"/>
    <w:rsid w:val="0020744A"/>
    <w:rsid w:val="00221B51"/>
    <w:rsid w:val="00231E34"/>
    <w:rsid w:val="00255DF9"/>
    <w:rsid w:val="00265039"/>
    <w:rsid w:val="00280EA5"/>
    <w:rsid w:val="002837FC"/>
    <w:rsid w:val="002907B6"/>
    <w:rsid w:val="00290A1D"/>
    <w:rsid w:val="002A7CC5"/>
    <w:rsid w:val="002B37A2"/>
    <w:rsid w:val="002B594A"/>
    <w:rsid w:val="002D2433"/>
    <w:rsid w:val="002D45D3"/>
    <w:rsid w:val="002D503D"/>
    <w:rsid w:val="002E3A5D"/>
    <w:rsid w:val="002E3AA2"/>
    <w:rsid w:val="002F62DC"/>
    <w:rsid w:val="00307087"/>
    <w:rsid w:val="00307CB3"/>
    <w:rsid w:val="00314D67"/>
    <w:rsid w:val="0033248F"/>
    <w:rsid w:val="00342EA2"/>
    <w:rsid w:val="00343F12"/>
    <w:rsid w:val="00344219"/>
    <w:rsid w:val="003458E6"/>
    <w:rsid w:val="0034701A"/>
    <w:rsid w:val="0035327B"/>
    <w:rsid w:val="003663A5"/>
    <w:rsid w:val="00374A7B"/>
    <w:rsid w:val="003756DA"/>
    <w:rsid w:val="00386843"/>
    <w:rsid w:val="00393A37"/>
    <w:rsid w:val="00393CAD"/>
    <w:rsid w:val="003941D2"/>
    <w:rsid w:val="003A43F9"/>
    <w:rsid w:val="003B12CC"/>
    <w:rsid w:val="003B2282"/>
    <w:rsid w:val="003B6942"/>
    <w:rsid w:val="003B7E4A"/>
    <w:rsid w:val="003C0FC4"/>
    <w:rsid w:val="003C637E"/>
    <w:rsid w:val="003D2AEA"/>
    <w:rsid w:val="003D59ED"/>
    <w:rsid w:val="003D7959"/>
    <w:rsid w:val="003E3BDD"/>
    <w:rsid w:val="003E5CAE"/>
    <w:rsid w:val="003E7AD9"/>
    <w:rsid w:val="003F618C"/>
    <w:rsid w:val="00407D5A"/>
    <w:rsid w:val="00410206"/>
    <w:rsid w:val="00413DB5"/>
    <w:rsid w:val="00416FA0"/>
    <w:rsid w:val="00417B71"/>
    <w:rsid w:val="004203BB"/>
    <w:rsid w:val="00420BE1"/>
    <w:rsid w:val="00423E70"/>
    <w:rsid w:val="00425277"/>
    <w:rsid w:val="00446192"/>
    <w:rsid w:val="00473969"/>
    <w:rsid w:val="0047603D"/>
    <w:rsid w:val="0049118E"/>
    <w:rsid w:val="004948AB"/>
    <w:rsid w:val="004A43D7"/>
    <w:rsid w:val="004B0997"/>
    <w:rsid w:val="004B0B95"/>
    <w:rsid w:val="004B1A23"/>
    <w:rsid w:val="004D30E1"/>
    <w:rsid w:val="004D5CCB"/>
    <w:rsid w:val="004E2FE9"/>
    <w:rsid w:val="004F1C5D"/>
    <w:rsid w:val="00501355"/>
    <w:rsid w:val="00505025"/>
    <w:rsid w:val="005071C9"/>
    <w:rsid w:val="00511E0D"/>
    <w:rsid w:val="005163B4"/>
    <w:rsid w:val="00524D12"/>
    <w:rsid w:val="00535CD3"/>
    <w:rsid w:val="00561354"/>
    <w:rsid w:val="00564BF1"/>
    <w:rsid w:val="00564FD5"/>
    <w:rsid w:val="00575D50"/>
    <w:rsid w:val="00584AD1"/>
    <w:rsid w:val="005861A1"/>
    <w:rsid w:val="00593D62"/>
    <w:rsid w:val="005969DD"/>
    <w:rsid w:val="005A1079"/>
    <w:rsid w:val="005A3669"/>
    <w:rsid w:val="005A6C27"/>
    <w:rsid w:val="005C34C7"/>
    <w:rsid w:val="005C7095"/>
    <w:rsid w:val="005D171D"/>
    <w:rsid w:val="005E05AA"/>
    <w:rsid w:val="005E20BC"/>
    <w:rsid w:val="005E5B4E"/>
    <w:rsid w:val="005F2022"/>
    <w:rsid w:val="005F6639"/>
    <w:rsid w:val="00602AD8"/>
    <w:rsid w:val="006064C3"/>
    <w:rsid w:val="00607B93"/>
    <w:rsid w:val="00611947"/>
    <w:rsid w:val="00611975"/>
    <w:rsid w:val="00612325"/>
    <w:rsid w:val="0062291C"/>
    <w:rsid w:val="006303AF"/>
    <w:rsid w:val="00640FFF"/>
    <w:rsid w:val="00641489"/>
    <w:rsid w:val="00650D24"/>
    <w:rsid w:val="006572F1"/>
    <w:rsid w:val="00661722"/>
    <w:rsid w:val="006644DF"/>
    <w:rsid w:val="006748EC"/>
    <w:rsid w:val="006773C3"/>
    <w:rsid w:val="006827AC"/>
    <w:rsid w:val="00690160"/>
    <w:rsid w:val="0069368A"/>
    <w:rsid w:val="006A0B97"/>
    <w:rsid w:val="006B5DDB"/>
    <w:rsid w:val="006B60AD"/>
    <w:rsid w:val="006C095A"/>
    <w:rsid w:val="006C58AE"/>
    <w:rsid w:val="006D45A2"/>
    <w:rsid w:val="006D4B2F"/>
    <w:rsid w:val="006E4225"/>
    <w:rsid w:val="006E6044"/>
    <w:rsid w:val="006F1B1E"/>
    <w:rsid w:val="007043B6"/>
    <w:rsid w:val="00711C3B"/>
    <w:rsid w:val="00723F66"/>
    <w:rsid w:val="007301DA"/>
    <w:rsid w:val="0073049D"/>
    <w:rsid w:val="00752C2F"/>
    <w:rsid w:val="00757AB1"/>
    <w:rsid w:val="00763249"/>
    <w:rsid w:val="0076704C"/>
    <w:rsid w:val="00770160"/>
    <w:rsid w:val="007704FA"/>
    <w:rsid w:val="007771F1"/>
    <w:rsid w:val="0078175F"/>
    <w:rsid w:val="00791668"/>
    <w:rsid w:val="007924E6"/>
    <w:rsid w:val="00796301"/>
    <w:rsid w:val="007963E3"/>
    <w:rsid w:val="007A1477"/>
    <w:rsid w:val="007A618E"/>
    <w:rsid w:val="007A7DD8"/>
    <w:rsid w:val="007B063B"/>
    <w:rsid w:val="007B1C41"/>
    <w:rsid w:val="007C0869"/>
    <w:rsid w:val="007C59E4"/>
    <w:rsid w:val="007C77A2"/>
    <w:rsid w:val="007D6E15"/>
    <w:rsid w:val="007E0934"/>
    <w:rsid w:val="007E25AB"/>
    <w:rsid w:val="007E541E"/>
    <w:rsid w:val="007F0D01"/>
    <w:rsid w:val="007F454F"/>
    <w:rsid w:val="007F58B9"/>
    <w:rsid w:val="00802733"/>
    <w:rsid w:val="00807408"/>
    <w:rsid w:val="008150FC"/>
    <w:rsid w:val="00815935"/>
    <w:rsid w:val="00824FA2"/>
    <w:rsid w:val="008323B4"/>
    <w:rsid w:val="0083355E"/>
    <w:rsid w:val="008519F9"/>
    <w:rsid w:val="00856462"/>
    <w:rsid w:val="00857948"/>
    <w:rsid w:val="00870E70"/>
    <w:rsid w:val="00876920"/>
    <w:rsid w:val="00876C3C"/>
    <w:rsid w:val="0088129E"/>
    <w:rsid w:val="008840BA"/>
    <w:rsid w:val="00887C71"/>
    <w:rsid w:val="00890FDC"/>
    <w:rsid w:val="008A4F89"/>
    <w:rsid w:val="008A7C82"/>
    <w:rsid w:val="008B0544"/>
    <w:rsid w:val="008B0F6C"/>
    <w:rsid w:val="008B334C"/>
    <w:rsid w:val="008C5F67"/>
    <w:rsid w:val="008C7367"/>
    <w:rsid w:val="008E2533"/>
    <w:rsid w:val="008E2756"/>
    <w:rsid w:val="008F4ADA"/>
    <w:rsid w:val="00913571"/>
    <w:rsid w:val="00930F55"/>
    <w:rsid w:val="0095447D"/>
    <w:rsid w:val="009721B0"/>
    <w:rsid w:val="0097467B"/>
    <w:rsid w:val="00977117"/>
    <w:rsid w:val="00980E77"/>
    <w:rsid w:val="009852AC"/>
    <w:rsid w:val="00991AF8"/>
    <w:rsid w:val="0099705F"/>
    <w:rsid w:val="009B6EA9"/>
    <w:rsid w:val="009D3637"/>
    <w:rsid w:val="009D4673"/>
    <w:rsid w:val="009E01BF"/>
    <w:rsid w:val="009E17A7"/>
    <w:rsid w:val="009F17F9"/>
    <w:rsid w:val="009F2951"/>
    <w:rsid w:val="009F3428"/>
    <w:rsid w:val="00A00448"/>
    <w:rsid w:val="00A16AA8"/>
    <w:rsid w:val="00A30527"/>
    <w:rsid w:val="00A30808"/>
    <w:rsid w:val="00A35790"/>
    <w:rsid w:val="00A40795"/>
    <w:rsid w:val="00A6031C"/>
    <w:rsid w:val="00A7550C"/>
    <w:rsid w:val="00A7703A"/>
    <w:rsid w:val="00A9766B"/>
    <w:rsid w:val="00AB2520"/>
    <w:rsid w:val="00AC4DC8"/>
    <w:rsid w:val="00AE618E"/>
    <w:rsid w:val="00AF280F"/>
    <w:rsid w:val="00AF58AE"/>
    <w:rsid w:val="00AF5AED"/>
    <w:rsid w:val="00AF74B5"/>
    <w:rsid w:val="00B02A05"/>
    <w:rsid w:val="00B1102E"/>
    <w:rsid w:val="00B1575C"/>
    <w:rsid w:val="00B170AA"/>
    <w:rsid w:val="00B2114F"/>
    <w:rsid w:val="00B26377"/>
    <w:rsid w:val="00B471B1"/>
    <w:rsid w:val="00B47B5B"/>
    <w:rsid w:val="00B53AF5"/>
    <w:rsid w:val="00B66FCB"/>
    <w:rsid w:val="00B77385"/>
    <w:rsid w:val="00B8266C"/>
    <w:rsid w:val="00B94248"/>
    <w:rsid w:val="00B9493F"/>
    <w:rsid w:val="00BC7692"/>
    <w:rsid w:val="00BD509A"/>
    <w:rsid w:val="00BD56E4"/>
    <w:rsid w:val="00BE384B"/>
    <w:rsid w:val="00BE5BA0"/>
    <w:rsid w:val="00BE7CF8"/>
    <w:rsid w:val="00BF2470"/>
    <w:rsid w:val="00C06F7A"/>
    <w:rsid w:val="00C14693"/>
    <w:rsid w:val="00C1576A"/>
    <w:rsid w:val="00C157E8"/>
    <w:rsid w:val="00C2460B"/>
    <w:rsid w:val="00C3263A"/>
    <w:rsid w:val="00C35D77"/>
    <w:rsid w:val="00C3703B"/>
    <w:rsid w:val="00C3712D"/>
    <w:rsid w:val="00C40AD5"/>
    <w:rsid w:val="00C44779"/>
    <w:rsid w:val="00C87648"/>
    <w:rsid w:val="00C901DD"/>
    <w:rsid w:val="00CA7090"/>
    <w:rsid w:val="00CD0693"/>
    <w:rsid w:val="00CE1674"/>
    <w:rsid w:val="00CE5BAB"/>
    <w:rsid w:val="00CF7A84"/>
    <w:rsid w:val="00D02EB0"/>
    <w:rsid w:val="00D10E3A"/>
    <w:rsid w:val="00D17BCF"/>
    <w:rsid w:val="00D23CFB"/>
    <w:rsid w:val="00D375C6"/>
    <w:rsid w:val="00D4234F"/>
    <w:rsid w:val="00D44EFE"/>
    <w:rsid w:val="00D55265"/>
    <w:rsid w:val="00D573C6"/>
    <w:rsid w:val="00D60262"/>
    <w:rsid w:val="00D66AD9"/>
    <w:rsid w:val="00D6701F"/>
    <w:rsid w:val="00D71559"/>
    <w:rsid w:val="00D727FE"/>
    <w:rsid w:val="00D7302F"/>
    <w:rsid w:val="00D7651E"/>
    <w:rsid w:val="00D87233"/>
    <w:rsid w:val="00D8772F"/>
    <w:rsid w:val="00DA25B9"/>
    <w:rsid w:val="00DB37B2"/>
    <w:rsid w:val="00DB3B4E"/>
    <w:rsid w:val="00DB78FF"/>
    <w:rsid w:val="00DC1446"/>
    <w:rsid w:val="00DC169A"/>
    <w:rsid w:val="00DC6912"/>
    <w:rsid w:val="00DD7F1B"/>
    <w:rsid w:val="00DE24E2"/>
    <w:rsid w:val="00DE7479"/>
    <w:rsid w:val="00DF4AE6"/>
    <w:rsid w:val="00DF722D"/>
    <w:rsid w:val="00E01642"/>
    <w:rsid w:val="00E05169"/>
    <w:rsid w:val="00E2320C"/>
    <w:rsid w:val="00E23D40"/>
    <w:rsid w:val="00E278D3"/>
    <w:rsid w:val="00E445C6"/>
    <w:rsid w:val="00E52943"/>
    <w:rsid w:val="00E53403"/>
    <w:rsid w:val="00E53EA9"/>
    <w:rsid w:val="00E57FF0"/>
    <w:rsid w:val="00E618C1"/>
    <w:rsid w:val="00E62DD9"/>
    <w:rsid w:val="00E7372D"/>
    <w:rsid w:val="00E755B4"/>
    <w:rsid w:val="00E7615F"/>
    <w:rsid w:val="00E86EC6"/>
    <w:rsid w:val="00EA0D42"/>
    <w:rsid w:val="00EB04DA"/>
    <w:rsid w:val="00EB2275"/>
    <w:rsid w:val="00EB4FC2"/>
    <w:rsid w:val="00ED2EA3"/>
    <w:rsid w:val="00ED5945"/>
    <w:rsid w:val="00EE06F3"/>
    <w:rsid w:val="00EE158E"/>
    <w:rsid w:val="00EE5AD5"/>
    <w:rsid w:val="00EF0F68"/>
    <w:rsid w:val="00EF43E2"/>
    <w:rsid w:val="00EF71D5"/>
    <w:rsid w:val="00F02B38"/>
    <w:rsid w:val="00F10534"/>
    <w:rsid w:val="00F137E0"/>
    <w:rsid w:val="00F325B7"/>
    <w:rsid w:val="00F408AE"/>
    <w:rsid w:val="00F444F2"/>
    <w:rsid w:val="00F44637"/>
    <w:rsid w:val="00F6254A"/>
    <w:rsid w:val="00F84749"/>
    <w:rsid w:val="00F865A8"/>
    <w:rsid w:val="00F934CA"/>
    <w:rsid w:val="00F93809"/>
    <w:rsid w:val="00FB2F8A"/>
    <w:rsid w:val="00FB6307"/>
    <w:rsid w:val="00FC1090"/>
    <w:rsid w:val="00FE2E7D"/>
    <w:rsid w:val="00FE4BA6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CFFA"/>
  <w15:docId w15:val="{57FAC9C2-12A7-4AAE-9539-72DF338C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0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72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0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E4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8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4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08A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408AE"/>
    <w:rPr>
      <w:color w:val="605E5C"/>
      <w:shd w:val="clear" w:color="auto" w:fill="E1DFDD"/>
    </w:rPr>
  </w:style>
  <w:style w:type="paragraph" w:customStyle="1" w:styleId="titleu">
    <w:name w:val="titleu"/>
    <w:basedOn w:val="a"/>
    <w:rsid w:val="00D8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D8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8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6AA8"/>
    <w:rPr>
      <w:b/>
      <w:bCs/>
    </w:rPr>
  </w:style>
  <w:style w:type="character" w:styleId="a6">
    <w:name w:val="Emphasis"/>
    <w:basedOn w:val="a0"/>
    <w:uiPriority w:val="20"/>
    <w:qFormat/>
    <w:rsid w:val="00A16AA8"/>
    <w:rPr>
      <w:i/>
      <w:iCs/>
    </w:rPr>
  </w:style>
  <w:style w:type="paragraph" w:customStyle="1" w:styleId="wp-caption-text">
    <w:name w:val="wp-caption-text"/>
    <w:basedOn w:val="a"/>
    <w:rsid w:val="00D6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a">
    <w:name w:val="citata"/>
    <w:basedOn w:val="a0"/>
    <w:rsid w:val="00DF4AE6"/>
  </w:style>
  <w:style w:type="character" w:customStyle="1" w:styleId="20">
    <w:name w:val="Заголовок 2 Знак"/>
    <w:basedOn w:val="a0"/>
    <w:link w:val="2"/>
    <w:uiPriority w:val="9"/>
    <w:rsid w:val="000972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ya-share2item">
    <w:name w:val="ya-share2__item"/>
    <w:basedOn w:val="a"/>
    <w:rsid w:val="0009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ck-active">
    <w:name w:val="slick-active"/>
    <w:basedOn w:val="a"/>
    <w:rsid w:val="0009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1C390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C390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C390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390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C390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C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C3909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301D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301D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301DA"/>
    <w:rPr>
      <w:vertAlign w:val="superscript"/>
    </w:rPr>
  </w:style>
  <w:style w:type="paragraph" w:customStyle="1" w:styleId="ConsPlusNormal">
    <w:name w:val="ConsPlusNormal"/>
    <w:rsid w:val="007D6E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50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ya-unit-category">
    <w:name w:val="ya-unit-category"/>
    <w:basedOn w:val="a0"/>
    <w:rsid w:val="002D503D"/>
  </w:style>
  <w:style w:type="character" w:customStyle="1" w:styleId="yrw-content">
    <w:name w:val="yrw-content"/>
    <w:basedOn w:val="a0"/>
    <w:rsid w:val="002D503D"/>
  </w:style>
  <w:style w:type="character" w:customStyle="1" w:styleId="ya-unit-date">
    <w:name w:val="ya-unit-date"/>
    <w:basedOn w:val="a0"/>
    <w:rsid w:val="002D503D"/>
  </w:style>
  <w:style w:type="character" w:customStyle="1" w:styleId="ya-unit-domain">
    <w:name w:val="ya-unit-domain"/>
    <w:basedOn w:val="a0"/>
    <w:rsid w:val="002D503D"/>
  </w:style>
  <w:style w:type="character" w:customStyle="1" w:styleId="s9eaa9cb8">
    <w:name w:val="s9eaa9cb8"/>
    <w:basedOn w:val="a0"/>
    <w:rsid w:val="002D503D"/>
  </w:style>
  <w:style w:type="paragraph" w:customStyle="1" w:styleId="point">
    <w:name w:val="point"/>
    <w:basedOn w:val="a"/>
    <w:rsid w:val="0082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82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2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toauthor">
    <w:name w:val="foto_author"/>
    <w:basedOn w:val="a0"/>
    <w:rsid w:val="00E278D3"/>
  </w:style>
  <w:style w:type="paragraph" w:customStyle="1" w:styleId="text-indent-1-5em">
    <w:name w:val="text-indent-1-5em"/>
    <w:basedOn w:val="a"/>
    <w:rsid w:val="0019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C1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C1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D73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7302F"/>
  </w:style>
  <w:style w:type="paragraph" w:styleId="af3">
    <w:name w:val="footer"/>
    <w:basedOn w:val="a"/>
    <w:link w:val="af4"/>
    <w:uiPriority w:val="99"/>
    <w:unhideWhenUsed/>
    <w:rsid w:val="00D73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7302F"/>
  </w:style>
  <w:style w:type="character" w:customStyle="1" w:styleId="fact">
    <w:name w:val="fact"/>
    <w:basedOn w:val="a0"/>
    <w:rsid w:val="00E53EA9"/>
  </w:style>
  <w:style w:type="character" w:customStyle="1" w:styleId="tema">
    <w:name w:val="tema"/>
    <w:basedOn w:val="a0"/>
    <w:rsid w:val="00E53EA9"/>
  </w:style>
  <w:style w:type="character" w:customStyle="1" w:styleId="12">
    <w:name w:val="Подпись1"/>
    <w:basedOn w:val="a0"/>
    <w:rsid w:val="009E01BF"/>
  </w:style>
  <w:style w:type="character" w:customStyle="1" w:styleId="product-infotitle">
    <w:name w:val="product-info__title"/>
    <w:basedOn w:val="a0"/>
    <w:rsid w:val="003D7959"/>
  </w:style>
  <w:style w:type="character" w:customStyle="1" w:styleId="product-infodescription">
    <w:name w:val="product-info__description"/>
    <w:basedOn w:val="a0"/>
    <w:rsid w:val="003D7959"/>
  </w:style>
  <w:style w:type="character" w:customStyle="1" w:styleId="share-buttontext">
    <w:name w:val="share-button__text"/>
    <w:basedOn w:val="a0"/>
    <w:rsid w:val="003D7959"/>
  </w:style>
  <w:style w:type="character" w:customStyle="1" w:styleId="tilerubric">
    <w:name w:val="tile__rubric"/>
    <w:basedOn w:val="a0"/>
    <w:rsid w:val="003D7959"/>
  </w:style>
  <w:style w:type="character" w:customStyle="1" w:styleId="tilecontent">
    <w:name w:val="tile__content"/>
    <w:basedOn w:val="a0"/>
    <w:rsid w:val="003D7959"/>
  </w:style>
  <w:style w:type="paragraph" w:customStyle="1" w:styleId="footerlinks-item">
    <w:name w:val="footer__links-item"/>
    <w:basedOn w:val="a"/>
    <w:rsid w:val="003D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79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D795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79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D795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otercomplementary">
    <w:name w:val="footer__complementary"/>
    <w:basedOn w:val="a0"/>
    <w:rsid w:val="003D7959"/>
  </w:style>
  <w:style w:type="paragraph" w:customStyle="1" w:styleId="footericons-item">
    <w:name w:val="footer__icons-item"/>
    <w:basedOn w:val="a"/>
    <w:rsid w:val="003D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3B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4BA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96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4028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0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9283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7511">
              <w:marLeft w:val="0"/>
              <w:marRight w:val="57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90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69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588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2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7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2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9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0002">
          <w:blockQuote w:val="1"/>
          <w:marLeft w:val="0"/>
          <w:marRight w:val="0"/>
          <w:marTop w:val="300"/>
          <w:marBottom w:val="525"/>
          <w:divBdr>
            <w:top w:val="single" w:sz="24" w:space="15" w:color="EAEAEA"/>
            <w:left w:val="single" w:sz="24" w:space="23" w:color="EAEAEA"/>
            <w:bottom w:val="single" w:sz="24" w:space="15" w:color="EAEAEA"/>
            <w:right w:val="single" w:sz="24" w:space="23" w:color="EAEAEA"/>
          </w:divBdr>
        </w:div>
        <w:div w:id="177695096">
          <w:blockQuote w:val="1"/>
          <w:marLeft w:val="0"/>
          <w:marRight w:val="0"/>
          <w:marTop w:val="300"/>
          <w:marBottom w:val="525"/>
          <w:divBdr>
            <w:top w:val="single" w:sz="24" w:space="15" w:color="EAEAEA"/>
            <w:left w:val="single" w:sz="24" w:space="23" w:color="EAEAEA"/>
            <w:bottom w:val="single" w:sz="24" w:space="15" w:color="EAEAEA"/>
            <w:right w:val="single" w:sz="24" w:space="23" w:color="EAEAEA"/>
          </w:divBdr>
        </w:div>
        <w:div w:id="1396510875">
          <w:blockQuote w:val="1"/>
          <w:marLeft w:val="0"/>
          <w:marRight w:val="0"/>
          <w:marTop w:val="300"/>
          <w:marBottom w:val="525"/>
          <w:divBdr>
            <w:top w:val="single" w:sz="24" w:space="15" w:color="EAEAEA"/>
            <w:left w:val="single" w:sz="24" w:space="23" w:color="EAEAEA"/>
            <w:bottom w:val="single" w:sz="24" w:space="15" w:color="EAEAEA"/>
            <w:right w:val="single" w:sz="24" w:space="23" w:color="EAEAEA"/>
          </w:divBdr>
        </w:div>
      </w:divsChild>
    </w:div>
    <w:div w:id="514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7304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2493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358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4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160174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  <w:div w:id="1573806317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  <w:div w:id="206865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699442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  <w:div w:id="985626492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6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19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353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51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1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1872">
                      <w:marLeft w:val="0"/>
                      <w:marRight w:val="0"/>
                      <w:marTop w:val="1125"/>
                      <w:marBottom w:val="1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25292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7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6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0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9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2356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14828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1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45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833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15" w:color="CCCCCC"/>
                            <w:bottom w:val="single" w:sz="6" w:space="8" w:color="CCCCCC"/>
                            <w:right w:val="single" w:sz="6" w:space="15" w:color="CCCCCC"/>
                          </w:divBdr>
                        </w:div>
                      </w:divsChild>
                    </w:div>
                    <w:div w:id="5940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5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85799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9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320151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5423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6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31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96423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76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2268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2068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84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20002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4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5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169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26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5634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43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2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4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414">
          <w:blockQuote w:val="1"/>
          <w:marLeft w:val="0"/>
          <w:marRight w:val="0"/>
          <w:marTop w:val="300"/>
          <w:marBottom w:val="525"/>
          <w:divBdr>
            <w:top w:val="single" w:sz="24" w:space="15" w:color="EAEAEA"/>
            <w:left w:val="single" w:sz="24" w:space="23" w:color="EAEAEA"/>
            <w:bottom w:val="single" w:sz="24" w:space="15" w:color="EAEAEA"/>
            <w:right w:val="single" w:sz="24" w:space="23" w:color="EAEAEA"/>
          </w:divBdr>
        </w:div>
        <w:div w:id="1100368714">
          <w:blockQuote w:val="1"/>
          <w:marLeft w:val="0"/>
          <w:marRight w:val="0"/>
          <w:marTop w:val="300"/>
          <w:marBottom w:val="525"/>
          <w:divBdr>
            <w:top w:val="single" w:sz="24" w:space="15" w:color="EAEAEA"/>
            <w:left w:val="single" w:sz="24" w:space="23" w:color="EAEAEA"/>
            <w:bottom w:val="single" w:sz="24" w:space="15" w:color="EAEAEA"/>
            <w:right w:val="single" w:sz="24" w:space="23" w:color="EAEAEA"/>
          </w:divBdr>
        </w:div>
        <w:div w:id="2081754408">
          <w:blockQuote w:val="1"/>
          <w:marLeft w:val="0"/>
          <w:marRight w:val="0"/>
          <w:marTop w:val="300"/>
          <w:marBottom w:val="525"/>
          <w:divBdr>
            <w:top w:val="single" w:sz="24" w:space="15" w:color="EAEAEA"/>
            <w:left w:val="single" w:sz="24" w:space="23" w:color="EAEAEA"/>
            <w:bottom w:val="single" w:sz="24" w:space="15" w:color="EAEAEA"/>
            <w:right w:val="single" w:sz="24" w:space="23" w:color="EAEAEA"/>
          </w:divBdr>
        </w:div>
      </w:divsChild>
    </w:div>
    <w:div w:id="1524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0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2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83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4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8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6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8D8D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63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553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3141">
              <w:marLeft w:val="0"/>
              <w:marRight w:val="0"/>
              <w:marTop w:val="28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9647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6EAED"/>
                  </w:divBdr>
                  <w:divsChild>
                    <w:div w:id="128188440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84322">
                              <w:marLeft w:val="0"/>
                              <w:marRight w:val="57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7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88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7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7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207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2005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09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97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13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066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8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06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14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20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010537">
                                                          <w:marLeft w:val="0"/>
                                                          <w:marRight w:val="0"/>
                                                          <w:marTop w:val="750"/>
                                                          <w:marBottom w:val="0"/>
                                                          <w:divBdr>
                                                            <w:top w:val="single" w:sz="6" w:space="25" w:color="E6EAE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02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5" w:color="E6EAED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30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9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092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CDA"/>
                                                                            <w:left w:val="single" w:sz="6" w:space="0" w:color="DDDCDA"/>
                                                                            <w:bottom w:val="none" w:sz="0" w:space="0" w:color="auto"/>
                                                                            <w:right w:val="single" w:sz="6" w:space="0" w:color="DDDCDA"/>
                                                                          </w:divBdr>
                                                                          <w:divsChild>
                                                                            <w:div w:id="719978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752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9658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165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131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697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200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735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363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8604436">
                                                                                                                  <w:marLeft w:val="7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13406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9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32136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481814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83174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65806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17409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6664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2484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72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581638">
                                                                                                          <w:marLeft w:val="240"/>
                                                                                                          <w:marRight w:val="240"/>
                                                                                                          <w:marTop w:val="0"/>
                                                                                                          <w:marBottom w:val="10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238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8040878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76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24369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A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12100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1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5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9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33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0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00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44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901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410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05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702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509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614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971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7913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454482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598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553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678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102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415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963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414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9119442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555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224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479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440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96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616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2885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08728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067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837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102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223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497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006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7424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7064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28562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123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946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937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312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367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7595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2780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4577942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585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06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752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93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8698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279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438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62779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7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356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287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427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988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967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996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6242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6390614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295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509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482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999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5864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603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0688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6775862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213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734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26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8108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591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026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4697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32242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3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40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481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031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56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634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6215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4620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1230791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26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39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175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336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42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0857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9374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3895398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4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81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921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08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3221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596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0835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73185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921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481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205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221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084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474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66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0414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2458437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926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080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450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206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4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403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7262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7012846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217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503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212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0444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719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5455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57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E6EAED"/>
                    <w:bottom w:val="single" w:sz="6" w:space="11" w:color="E6EAED"/>
                    <w:right w:val="none" w:sz="0" w:space="0" w:color="auto"/>
                  </w:divBdr>
                  <w:divsChild>
                    <w:div w:id="11141331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5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64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2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8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5544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42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415225">
                  <w:marLeft w:val="-15"/>
                  <w:marRight w:val="1508"/>
                  <w:marTop w:val="0"/>
                  <w:marBottom w:val="0"/>
                  <w:divBdr>
                    <w:top w:val="none" w:sz="0" w:space="0" w:color="auto"/>
                    <w:left w:val="single" w:sz="6" w:space="23" w:color="E6EAED"/>
                    <w:bottom w:val="none" w:sz="0" w:space="0" w:color="auto"/>
                    <w:right w:val="none" w:sz="0" w:space="0" w:color="auto"/>
                  </w:divBdr>
                  <w:divsChild>
                    <w:div w:id="1891305475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7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3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8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37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04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8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27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754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81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173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25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7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89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45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180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196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820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9804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00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669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4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5528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066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1672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12441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2811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568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51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584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7213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580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0523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4399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8669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8376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687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021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54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9872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457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6397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276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58675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703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785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404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4434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6887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313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8663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601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1047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1829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569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75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265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833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99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9781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8033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1987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335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832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5096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8110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1719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5488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055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5157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2919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4311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908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110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47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521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530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8076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6904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44239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4895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8920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87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027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611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059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2036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96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6290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7923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80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314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620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698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914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1484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7937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5102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0504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3046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3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4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1461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0339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254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5879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2909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8594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779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091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5239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353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2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7480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924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6032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8107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726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295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86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9240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246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61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1180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6748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21327">
                      <w:marLeft w:val="0"/>
                      <w:marRight w:val="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5638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633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38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7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3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60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601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22284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66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31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02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8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121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62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281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15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06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1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5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714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2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40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7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719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28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08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9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444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4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78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10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22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15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41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64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295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81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70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76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9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099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7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24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7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32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163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53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436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2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762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48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40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020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0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9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634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78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378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778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7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712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2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94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56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83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000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90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01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285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28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302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2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042811">
                      <w:marLeft w:val="0"/>
                      <w:marRight w:val="0"/>
                      <w:marTop w:val="600"/>
                      <w:marBottom w:val="600"/>
                      <w:divBdr>
                        <w:top w:val="single" w:sz="12" w:space="0" w:color="E6EAED"/>
                        <w:left w:val="single" w:sz="12" w:space="0" w:color="E6EAED"/>
                        <w:bottom w:val="single" w:sz="12" w:space="0" w:color="E6EAED"/>
                        <w:right w:val="single" w:sz="12" w:space="0" w:color="E6EAED"/>
                      </w:divBdr>
                      <w:divsChild>
                        <w:div w:id="114177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E6EA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E6EAED"/>
                            <w:left w:val="single" w:sz="6" w:space="0" w:color="E6EAED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3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E6EA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0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E6EAED"/>
                            <w:left w:val="single" w:sz="6" w:space="0" w:color="E6EAE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53387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38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00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2184">
                  <w:marLeft w:val="0"/>
                  <w:marRight w:val="0"/>
                  <w:marTop w:val="0"/>
                  <w:marBottom w:val="450"/>
                  <w:divBdr>
                    <w:top w:val="single" w:sz="6" w:space="11" w:color="E6EA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7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3CAC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33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3CAC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3CAC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5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3CAC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0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3CAC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3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63996">
                          <w:marLeft w:val="-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72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15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05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127315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196850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8279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6855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5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237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1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4306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0893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9081">
                              <w:blockQuote w:val="1"/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single" w:sz="6" w:space="31" w:color="DDDDDD"/>
                                <w:left w:val="single" w:sz="6" w:space="31" w:color="DDDDDD"/>
                                <w:bottom w:val="single" w:sz="6" w:space="31" w:color="DDDDDD"/>
                                <w:right w:val="single" w:sz="6" w:space="31" w:color="DDDDDD"/>
                              </w:divBdr>
                            </w:div>
                            <w:div w:id="9510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34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84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83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2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6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0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66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9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8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04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4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99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0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12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1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4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3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2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9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0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97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3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64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78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5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0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2389">
          <w:blockQuote w:val="1"/>
          <w:marLeft w:val="0"/>
          <w:marRight w:val="0"/>
          <w:marTop w:val="300"/>
          <w:marBottom w:val="525"/>
          <w:divBdr>
            <w:top w:val="single" w:sz="24" w:space="15" w:color="EAEAEA"/>
            <w:left w:val="single" w:sz="24" w:space="23" w:color="EAEAEA"/>
            <w:bottom w:val="single" w:sz="24" w:space="15" w:color="EAEAEA"/>
            <w:right w:val="single" w:sz="24" w:space="23" w:color="EAEAEA"/>
          </w:divBdr>
        </w:div>
      </w:divsChild>
    </w:div>
    <w:div w:id="19703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8821">
              <w:marLeft w:val="0"/>
              <w:marRight w:val="57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5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4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9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6554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3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1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05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493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43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81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5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90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08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399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78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87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13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457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22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0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230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69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12" w:space="15" w:color="E6EAED"/>
                            <w:left w:val="single" w:sz="12" w:space="15" w:color="E6EAED"/>
                            <w:bottom w:val="single" w:sz="12" w:space="19" w:color="E6EAED"/>
                            <w:right w:val="single" w:sz="12" w:space="15" w:color="E6EAED"/>
                          </w:divBdr>
                          <w:divsChild>
                            <w:div w:id="46609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1387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7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4024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single" w:sz="6" w:space="25" w:color="E6EA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25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2524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75908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98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63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178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99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875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856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105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713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v.by/chem-dalshe-ot-stolicy-tem-huzhe-dorogi-bolshe-ne-aktualno-vot-plany-dorozhnikov-na-2023-god" TargetMode="External"/><Relationship Id="rId13" Type="http://schemas.openxmlformats.org/officeDocument/2006/relationships/hyperlink" Target="https://minsknews.by/chto-predstavlyayut-soboy-goroda-sputniki-minska-i-kakovyi-perspektivyi-ih-razvitiy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biturient.by/education_direction/70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pomap.ru/expo/belorusskaja-stroitelnaja-nedelj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vr.by/news/obshchestvo/goroda_sputniki_aktivno_razvivayutsya_v_belarusi_chto_v_planakh/" TargetMode="External"/><Relationship Id="rId10" Type="http://schemas.openxmlformats.org/officeDocument/2006/relationships/hyperlink" Target="https://www.sb.by/articles/razgovor-u-prezidenta-parhamovich-stroitelstvo-202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024.by/2023/02/v-2023-godu-na-remont-dorog-v-belarusi-vydelyat-685-mln-rub/" TargetMode="External"/><Relationship Id="rId14" Type="http://schemas.openxmlformats.org/officeDocument/2006/relationships/hyperlink" Target="https://1prof.by/news/v-strane/stali-izvestny-plany-zastrojki-gorodov-sputnikov-mins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1D98C-391D-43A4-9F29-4CDC8EEA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3997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Admin</cp:lastModifiedBy>
  <cp:revision>2</cp:revision>
  <cp:lastPrinted>2023-02-15T07:30:00Z</cp:lastPrinted>
  <dcterms:created xsi:type="dcterms:W3CDTF">2023-05-31T08:09:00Z</dcterms:created>
  <dcterms:modified xsi:type="dcterms:W3CDTF">2023-05-31T08:09:00Z</dcterms:modified>
</cp:coreProperties>
</file>