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7" w:rsidRPr="00B77FEF" w:rsidRDefault="008E13A7" w:rsidP="008E13A7">
      <w:pPr>
        <w:spacing w:after="0" w:line="240" w:lineRule="auto"/>
        <w:ind w:firstLine="5103"/>
        <w:jc w:val="both"/>
        <w:rPr>
          <w:rFonts w:ascii="Times New Roman" w:hAnsi="Times New Roman"/>
          <w:sz w:val="30"/>
          <w:szCs w:val="30"/>
        </w:rPr>
      </w:pPr>
    </w:p>
    <w:p w:rsidR="008E13A7" w:rsidRPr="00B77FEF" w:rsidRDefault="008E13A7" w:rsidP="008E13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77FEF">
        <w:rPr>
          <w:rFonts w:ascii="Times New Roman" w:hAnsi="Times New Roman"/>
          <w:sz w:val="30"/>
          <w:szCs w:val="30"/>
        </w:rPr>
        <w:t>ПОЛОЖЕНИЕ</w:t>
      </w:r>
    </w:p>
    <w:p w:rsidR="008E13A7" w:rsidRDefault="008E13A7" w:rsidP="008E13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о</w:t>
      </w:r>
      <w:r w:rsidR="00D70F3A" w:rsidRPr="00D70F3A">
        <w:rPr>
          <w:rFonts w:ascii="Times New Roman" w:hAnsi="Times New Roman"/>
          <w:sz w:val="30"/>
          <w:szCs w:val="30"/>
        </w:rPr>
        <w:t xml:space="preserve"> </w:t>
      </w:r>
      <w:r w:rsidR="00D70F3A">
        <w:rPr>
          <w:rFonts w:ascii="Times New Roman" w:hAnsi="Times New Roman"/>
          <w:sz w:val="30"/>
          <w:szCs w:val="30"/>
        </w:rPr>
        <w:t>мониторинге и</w:t>
      </w:r>
      <w:r>
        <w:rPr>
          <w:rFonts w:ascii="Times New Roman" w:hAnsi="Times New Roman"/>
          <w:sz w:val="30"/>
          <w:szCs w:val="30"/>
        </w:rPr>
        <w:t xml:space="preserve"> </w:t>
      </w:r>
      <w:r w:rsidR="00B42E7F">
        <w:rPr>
          <w:rFonts w:ascii="Times New Roman" w:hAnsi="Times New Roman"/>
          <w:sz w:val="30"/>
          <w:szCs w:val="30"/>
        </w:rPr>
        <w:t>рейтинговой оценке деятельности</w:t>
      </w:r>
    </w:p>
    <w:p w:rsidR="008E13A7" w:rsidRDefault="008E13A7" w:rsidP="008E13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преподавател</w:t>
      </w:r>
      <w:r w:rsidR="005E0516">
        <w:rPr>
          <w:rFonts w:ascii="Times New Roman" w:hAnsi="Times New Roman"/>
          <w:sz w:val="30"/>
          <w:szCs w:val="30"/>
        </w:rPr>
        <w:t>ей и</w:t>
      </w:r>
      <w:r>
        <w:rPr>
          <w:rFonts w:ascii="Times New Roman" w:hAnsi="Times New Roman"/>
          <w:sz w:val="30"/>
          <w:szCs w:val="30"/>
        </w:rPr>
        <w:t xml:space="preserve"> мастер</w:t>
      </w:r>
      <w:r w:rsidR="005E0516">
        <w:rPr>
          <w:rFonts w:ascii="Times New Roman" w:hAnsi="Times New Roman"/>
          <w:sz w:val="30"/>
          <w:szCs w:val="30"/>
        </w:rPr>
        <w:t>ов</w:t>
      </w:r>
      <w:r>
        <w:rPr>
          <w:rFonts w:ascii="Times New Roman" w:hAnsi="Times New Roman"/>
          <w:sz w:val="30"/>
          <w:szCs w:val="30"/>
        </w:rPr>
        <w:t xml:space="preserve"> производственного обучения </w:t>
      </w:r>
    </w:p>
    <w:p w:rsidR="008E13A7" w:rsidRDefault="008E13A7" w:rsidP="008E13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Пинский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государственный колледж </w:t>
      </w:r>
      <w:r w:rsidR="009920F2">
        <w:rPr>
          <w:rFonts w:ascii="Times New Roman" w:hAnsi="Times New Roman"/>
          <w:sz w:val="30"/>
          <w:szCs w:val="30"/>
        </w:rPr>
        <w:t>техники и технологий</w:t>
      </w:r>
      <w:r>
        <w:rPr>
          <w:rFonts w:ascii="Times New Roman" w:hAnsi="Times New Roman"/>
          <w:sz w:val="30"/>
          <w:szCs w:val="30"/>
        </w:rPr>
        <w:t>»</w:t>
      </w:r>
    </w:p>
    <w:p w:rsidR="008E13A7" w:rsidRPr="00313038" w:rsidRDefault="00F65D63" w:rsidP="0031303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</w:t>
      </w:r>
      <w:r w:rsidR="0076120C">
        <w:rPr>
          <w:rFonts w:ascii="Times New Roman" w:hAnsi="Times New Roman"/>
          <w:sz w:val="30"/>
          <w:szCs w:val="30"/>
        </w:rPr>
        <w:t>3</w:t>
      </w:r>
      <w:r w:rsidR="005E0516">
        <w:rPr>
          <w:rFonts w:ascii="Times New Roman" w:hAnsi="Times New Roman"/>
          <w:sz w:val="30"/>
          <w:szCs w:val="30"/>
        </w:rPr>
        <w:t>/202</w:t>
      </w:r>
      <w:r w:rsidR="0076120C">
        <w:rPr>
          <w:rFonts w:ascii="Times New Roman" w:hAnsi="Times New Roman"/>
          <w:sz w:val="30"/>
          <w:szCs w:val="30"/>
        </w:rPr>
        <w:t>4</w:t>
      </w:r>
      <w:r w:rsidR="005E0516">
        <w:rPr>
          <w:rFonts w:ascii="Times New Roman" w:hAnsi="Times New Roman"/>
          <w:sz w:val="30"/>
          <w:szCs w:val="30"/>
        </w:rPr>
        <w:t xml:space="preserve"> учебном году</w:t>
      </w:r>
    </w:p>
    <w:p w:rsidR="00A718D1" w:rsidRDefault="00CE2765" w:rsidP="005E37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8E13A7">
        <w:rPr>
          <w:rFonts w:ascii="Times New Roman" w:hAnsi="Times New Roman" w:cs="Times New Roman"/>
          <w:b/>
          <w:sz w:val="28"/>
        </w:rPr>
        <w:t>Общие положения</w:t>
      </w:r>
    </w:p>
    <w:p w:rsidR="00026810" w:rsidRPr="00026810" w:rsidRDefault="00026810" w:rsidP="005E3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9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26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 Кадровое обеспечение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</w:t>
      </w:r>
      <w:r w:rsidRPr="00026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 – одно из важнейших звеньев системы управления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колледжем</w:t>
      </w:r>
      <w:r w:rsidRPr="00026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6810" w:rsidRPr="00026810" w:rsidRDefault="00026810" w:rsidP="005E3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026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C86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 оценивания результатов</w:t>
      </w:r>
      <w:r w:rsidRPr="00026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</w:t>
      </w:r>
      <w:r w:rsidRPr="00026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одно из направлений в работе с педагогическими кадрами.</w:t>
      </w:r>
    </w:p>
    <w:p w:rsidR="00026810" w:rsidRDefault="00026810" w:rsidP="005E3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1.3 </w:t>
      </w:r>
      <w:r w:rsidR="00D70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D70F3A"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ониторинг </w:t>
      </w:r>
      <w:r w:rsidR="00D70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р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ейтинговая оценка деятельности</w:t>
      </w:r>
      <w:r w:rsidR="00A71D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педагогов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провод</w:t>
      </w:r>
      <w:r w:rsidR="00D70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тся в целях</w:t>
      </w:r>
      <w:r w:rsidRPr="00026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стимулиро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 педагогов</w:t>
      </w:r>
      <w:r w:rsidRPr="00026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</w:t>
      </w:r>
      <w:r w:rsidR="00FC5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повышению результативности </w:t>
      </w:r>
      <w:r w:rsidRPr="00026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</w:t>
      </w:r>
      <w:r w:rsidR="00FC5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деятельности</w:t>
      </w:r>
      <w:r w:rsidRPr="00026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1D7B" w:rsidRPr="00026810" w:rsidRDefault="00A71D7B" w:rsidP="005E3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результате  </w:t>
      </w:r>
      <w:r w:rsidR="00D70F3A"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мониторинг</w:t>
      </w:r>
      <w:r w:rsidR="00D70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D70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ейтингов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ой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педагогов решаются задачи:</w:t>
      </w:r>
    </w:p>
    <w:p w:rsidR="00026810" w:rsidRPr="00770B1F" w:rsidRDefault="00A71D7B" w:rsidP="005E37D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026810" w:rsidRPr="00770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ониторинг достижений </w:t>
      </w:r>
      <w:r w:rsidRPr="00770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конкретного педагога;</w:t>
      </w:r>
    </w:p>
    <w:p w:rsidR="00026810" w:rsidRPr="00770B1F" w:rsidRDefault="00A71D7B" w:rsidP="005E37D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26810" w:rsidRPr="00770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равнение результатов </w:t>
      </w:r>
      <w:r w:rsidRPr="00770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педагога с результатами коллег;</w:t>
      </w:r>
    </w:p>
    <w:p w:rsidR="009920F2" w:rsidRPr="00313038" w:rsidRDefault="00A71D7B" w:rsidP="0076120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026810" w:rsidRPr="001A1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ормирование базы данных </w:t>
      </w:r>
      <w:r w:rsidRPr="001A1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достижений </w:t>
      </w:r>
      <w:r w:rsidR="00026810" w:rsidRPr="001A1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</w:t>
      </w:r>
      <w:r w:rsidR="00770B1F" w:rsidRPr="001A1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20F2" w:rsidRPr="00770B1F" w:rsidRDefault="009920F2" w:rsidP="00992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70B1F">
        <w:rPr>
          <w:rFonts w:ascii="Times New Roman" w:hAnsi="Times New Roman" w:cs="Times New Roman"/>
          <w:b/>
          <w:sz w:val="28"/>
        </w:rPr>
        <w:t xml:space="preserve">2. Порядок проведения </w:t>
      </w:r>
      <w:r>
        <w:rPr>
          <w:rFonts w:ascii="Times New Roman" w:hAnsi="Times New Roman" w:cs="Times New Roman"/>
          <w:b/>
          <w:sz w:val="28"/>
        </w:rPr>
        <w:t xml:space="preserve">мониторинга и </w:t>
      </w:r>
      <w:r w:rsidRPr="00770B1F">
        <w:rPr>
          <w:rFonts w:ascii="Times New Roman" w:hAnsi="Times New Roman" w:cs="Times New Roman"/>
          <w:b/>
          <w:sz w:val="28"/>
        </w:rPr>
        <w:t>рейтинговой оценки деятельности педагогов</w:t>
      </w:r>
    </w:p>
    <w:p w:rsidR="009920F2" w:rsidRDefault="009920F2" w:rsidP="00992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2.1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ониторинг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р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ейтинговая оценка деятельности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педагогов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проводится 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соответствии с планом работы педагогического коллектива в форме конкурса.</w:t>
      </w:r>
    </w:p>
    <w:p w:rsidR="009920F2" w:rsidRDefault="009920F2" w:rsidP="00992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2.2 М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р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ейтингов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ой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подлежат все преподаватели и мастера производственного обучения, проработавшие в учреждении образования не менее 7 месяцев.</w:t>
      </w:r>
    </w:p>
    <w:p w:rsidR="009920F2" w:rsidRDefault="009920F2" w:rsidP="00992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2.3 Оценка деятельности педагога осуществляется по результатам  работы в текущем учебном году.</w:t>
      </w:r>
      <w:r w:rsidRPr="005E05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Преподаватели и мастера производственного обучения предоставляют на конкурс сведения о результатах работы согласно приложению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а также подтверждающие материалы и документы (или их копии).</w:t>
      </w:r>
    </w:p>
    <w:p w:rsidR="009920F2" w:rsidRDefault="009920F2" w:rsidP="00992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7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Start"/>
      <w:r w:rsidRPr="00497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 проведения м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р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ейтингов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ой оценки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педагогов</w:t>
      </w:r>
      <w:r w:rsidRPr="00026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приказом директора создается жюри из состава администрации. Жюри производит оценку деятельности педагогов в соответствии с приложением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определяет рейтинг деятельности педагогов  в текущем учебном году. </w:t>
      </w:r>
    </w:p>
    <w:p w:rsidR="009920F2" w:rsidRPr="00123EF6" w:rsidRDefault="009920F2" w:rsidP="009920F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920F2" w:rsidRPr="001A142D" w:rsidRDefault="009920F2" w:rsidP="00992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A142D">
        <w:rPr>
          <w:rFonts w:ascii="Times New Roman" w:hAnsi="Times New Roman" w:cs="Times New Roman"/>
          <w:b/>
          <w:sz w:val="28"/>
        </w:rPr>
        <w:t xml:space="preserve"> Подведение итогов мониторинга и рейтинговой оценки деятельности педагогов</w:t>
      </w:r>
    </w:p>
    <w:p w:rsidR="009920F2" w:rsidRDefault="009920F2" w:rsidP="009920F2">
      <w:pPr>
        <w:pStyle w:val="2"/>
        <w:shd w:val="clear" w:color="auto" w:fill="auto"/>
        <w:spacing w:line="240" w:lineRule="auto"/>
        <w:ind w:firstLine="709"/>
        <w:rPr>
          <w:rFonts w:eastAsia="Calibri"/>
          <w:spacing w:val="0"/>
          <w:sz w:val="28"/>
          <w:szCs w:val="28"/>
        </w:rPr>
      </w:pPr>
      <w:r w:rsidRPr="003A4AA8">
        <w:rPr>
          <w:sz w:val="28"/>
        </w:rPr>
        <w:t xml:space="preserve">3.1 </w:t>
      </w:r>
      <w:r w:rsidRPr="00EC0ACD">
        <w:rPr>
          <w:sz w:val="28"/>
          <w:szCs w:val="28"/>
          <w:lang w:eastAsia="ru-RU"/>
        </w:rPr>
        <w:t>Победителями признаются участники, набравшие максимальное количество баллов</w:t>
      </w:r>
      <w:r>
        <w:rPr>
          <w:sz w:val="28"/>
          <w:szCs w:val="28"/>
          <w:lang w:eastAsia="ru-RU"/>
        </w:rPr>
        <w:t>.</w:t>
      </w:r>
      <w:r w:rsidRPr="00877347">
        <w:rPr>
          <w:rFonts w:eastAsia="Calibri"/>
          <w:spacing w:val="0"/>
          <w:sz w:val="28"/>
          <w:szCs w:val="28"/>
        </w:rPr>
        <w:t xml:space="preserve"> </w:t>
      </w:r>
    </w:p>
    <w:p w:rsidR="009920F2" w:rsidRPr="00877347" w:rsidRDefault="009920F2" w:rsidP="009920F2">
      <w:pPr>
        <w:pStyle w:val="2"/>
        <w:shd w:val="clear" w:color="auto" w:fill="auto"/>
        <w:spacing w:line="240" w:lineRule="auto"/>
        <w:ind w:firstLine="709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lastRenderedPageBreak/>
        <w:t xml:space="preserve">3.2 </w:t>
      </w:r>
      <w:r w:rsidRPr="00877347">
        <w:rPr>
          <w:rFonts w:eastAsia="Calibri"/>
          <w:spacing w:val="0"/>
          <w:sz w:val="28"/>
          <w:szCs w:val="28"/>
        </w:rPr>
        <w:t>Победители определяются по следующим категориям:</w:t>
      </w:r>
    </w:p>
    <w:p w:rsidR="009920F2" w:rsidRPr="00877347" w:rsidRDefault="009920F2" w:rsidP="009920F2">
      <w:pPr>
        <w:pStyle w:val="2"/>
        <w:shd w:val="clear" w:color="auto" w:fill="auto"/>
        <w:tabs>
          <w:tab w:val="left" w:pos="711"/>
        </w:tabs>
        <w:spacing w:line="240" w:lineRule="auto"/>
        <w:ind w:firstLine="709"/>
        <w:rPr>
          <w:rFonts w:eastAsia="Calibri"/>
          <w:spacing w:val="0"/>
          <w:sz w:val="28"/>
          <w:szCs w:val="28"/>
        </w:rPr>
      </w:pPr>
      <w:r w:rsidRPr="00877347">
        <w:rPr>
          <w:rFonts w:eastAsia="Calibri"/>
          <w:spacing w:val="0"/>
          <w:sz w:val="28"/>
          <w:szCs w:val="28"/>
        </w:rPr>
        <w:t xml:space="preserve">- среди </w:t>
      </w:r>
      <w:r>
        <w:rPr>
          <w:rFonts w:eastAsia="Calibri"/>
          <w:spacing w:val="0"/>
          <w:sz w:val="28"/>
          <w:szCs w:val="28"/>
        </w:rPr>
        <w:t>преподавателей</w:t>
      </w:r>
      <w:r w:rsidRPr="00877347">
        <w:rPr>
          <w:rFonts w:eastAsia="Calibri"/>
          <w:spacing w:val="0"/>
          <w:sz w:val="28"/>
          <w:szCs w:val="28"/>
        </w:rPr>
        <w:t xml:space="preserve"> – I</w:t>
      </w:r>
      <w:r>
        <w:rPr>
          <w:rFonts w:eastAsia="Calibri"/>
          <w:spacing w:val="0"/>
          <w:sz w:val="28"/>
          <w:szCs w:val="28"/>
        </w:rPr>
        <w:t xml:space="preserve">, </w:t>
      </w:r>
      <w:r w:rsidRPr="00EC0ACD">
        <w:rPr>
          <w:sz w:val="28"/>
          <w:szCs w:val="28"/>
          <w:lang w:eastAsia="ru-RU"/>
        </w:rPr>
        <w:t>II</w:t>
      </w:r>
      <w:r>
        <w:rPr>
          <w:sz w:val="28"/>
          <w:szCs w:val="28"/>
          <w:lang w:eastAsia="ru-RU"/>
        </w:rPr>
        <w:t xml:space="preserve"> и</w:t>
      </w:r>
      <w:r w:rsidRPr="00EC0ACD">
        <w:rPr>
          <w:sz w:val="28"/>
          <w:szCs w:val="28"/>
          <w:lang w:eastAsia="ru-RU"/>
        </w:rPr>
        <w:t xml:space="preserve"> III</w:t>
      </w:r>
      <w:r w:rsidRPr="00877347">
        <w:rPr>
          <w:rFonts w:eastAsia="Calibri"/>
          <w:spacing w:val="0"/>
          <w:sz w:val="28"/>
          <w:szCs w:val="28"/>
        </w:rPr>
        <w:t xml:space="preserve"> место;</w:t>
      </w:r>
    </w:p>
    <w:p w:rsidR="009920F2" w:rsidRPr="00877347" w:rsidRDefault="009920F2" w:rsidP="009920F2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rPr>
          <w:rFonts w:eastAsia="Calibri"/>
          <w:spacing w:val="0"/>
          <w:sz w:val="28"/>
          <w:szCs w:val="28"/>
        </w:rPr>
      </w:pPr>
      <w:r w:rsidRPr="00877347">
        <w:rPr>
          <w:rFonts w:eastAsia="Calibri"/>
          <w:spacing w:val="0"/>
          <w:sz w:val="28"/>
          <w:szCs w:val="28"/>
        </w:rPr>
        <w:t xml:space="preserve">- среди </w:t>
      </w:r>
      <w:r>
        <w:rPr>
          <w:bCs/>
          <w:color w:val="333333"/>
          <w:sz w:val="28"/>
          <w:szCs w:val="28"/>
          <w:lang w:eastAsia="ru-RU"/>
        </w:rPr>
        <w:t xml:space="preserve">мастеров производственного обучения </w:t>
      </w:r>
      <w:r w:rsidRPr="00877347">
        <w:rPr>
          <w:rFonts w:eastAsia="Calibri"/>
          <w:spacing w:val="0"/>
          <w:sz w:val="28"/>
          <w:szCs w:val="28"/>
        </w:rPr>
        <w:t>– I</w:t>
      </w:r>
      <w:r>
        <w:rPr>
          <w:rFonts w:eastAsia="Calibri"/>
          <w:spacing w:val="0"/>
          <w:sz w:val="28"/>
          <w:szCs w:val="28"/>
        </w:rPr>
        <w:t xml:space="preserve">, </w:t>
      </w:r>
      <w:r w:rsidRPr="00EC0ACD">
        <w:rPr>
          <w:sz w:val="28"/>
          <w:szCs w:val="28"/>
          <w:lang w:eastAsia="ru-RU"/>
        </w:rPr>
        <w:t>II</w:t>
      </w:r>
      <w:r>
        <w:rPr>
          <w:sz w:val="28"/>
          <w:szCs w:val="28"/>
          <w:lang w:eastAsia="ru-RU"/>
        </w:rPr>
        <w:t xml:space="preserve"> и</w:t>
      </w:r>
      <w:r w:rsidRPr="00EC0ACD">
        <w:rPr>
          <w:sz w:val="28"/>
          <w:szCs w:val="28"/>
          <w:lang w:eastAsia="ru-RU"/>
        </w:rPr>
        <w:t xml:space="preserve"> III</w:t>
      </w:r>
      <w:r>
        <w:rPr>
          <w:rFonts w:eastAsia="Calibri"/>
          <w:spacing w:val="0"/>
          <w:sz w:val="28"/>
          <w:szCs w:val="28"/>
        </w:rPr>
        <w:t xml:space="preserve"> </w:t>
      </w:r>
      <w:r w:rsidRPr="00877347">
        <w:rPr>
          <w:rFonts w:eastAsia="Calibri"/>
          <w:spacing w:val="0"/>
          <w:sz w:val="28"/>
          <w:szCs w:val="28"/>
        </w:rPr>
        <w:t>место.</w:t>
      </w:r>
    </w:p>
    <w:p w:rsidR="009920F2" w:rsidRPr="00EC0ACD" w:rsidRDefault="009920F2" w:rsidP="00992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3.3 </w:t>
      </w:r>
      <w:r w:rsidRPr="00EC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награждаются дипломами I, II, III степени.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0F2" w:rsidRDefault="009920F2" w:rsidP="009920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proofErr w:type="gramStart"/>
      <w:r>
        <w:rPr>
          <w:rFonts w:ascii="Times New Roman" w:hAnsi="Times New Roman" w:cs="Times New Roman"/>
          <w:sz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</w:rPr>
        <w:t>а основании рейтинга достижений педагогов администрацией устанавливается материальное поощрение.</w:t>
      </w:r>
    </w:p>
    <w:p w:rsidR="009920F2" w:rsidRDefault="009920F2" w:rsidP="009920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 Результаты мониторинга деятельности педагогов учитываются при аттестации педагогических работников.</w:t>
      </w:r>
    </w:p>
    <w:p w:rsidR="00EB12AD" w:rsidRDefault="00EB12AD" w:rsidP="009920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  <w:sectPr w:rsidR="00EB12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7DA" w:rsidRDefault="005E37DA" w:rsidP="005E37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920F2" w:rsidRDefault="009920F2" w:rsidP="009920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E44AD">
        <w:rPr>
          <w:rFonts w:ascii="Times New Roman" w:hAnsi="Times New Roman" w:cs="Times New Roman"/>
          <w:sz w:val="32"/>
          <w:szCs w:val="28"/>
        </w:rPr>
        <w:t xml:space="preserve">ПРИЛОЖЕНИЕ </w:t>
      </w:r>
      <w:r>
        <w:rPr>
          <w:rFonts w:ascii="Times New Roman" w:hAnsi="Times New Roman" w:cs="Times New Roman"/>
          <w:sz w:val="32"/>
          <w:szCs w:val="28"/>
        </w:rPr>
        <w:t>А</w:t>
      </w:r>
    </w:p>
    <w:p w:rsidR="009920F2" w:rsidRDefault="009920F2" w:rsidP="009920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E44AD">
        <w:rPr>
          <w:rFonts w:ascii="Times New Roman" w:hAnsi="Times New Roman" w:cs="Times New Roman"/>
          <w:b/>
          <w:sz w:val="28"/>
          <w:szCs w:val="28"/>
        </w:rPr>
        <w:t xml:space="preserve"> деятельности педагог</w:t>
      </w:r>
      <w:r>
        <w:rPr>
          <w:rFonts w:ascii="Times New Roman" w:hAnsi="Times New Roman" w:cs="Times New Roman"/>
          <w:b/>
          <w:sz w:val="28"/>
          <w:szCs w:val="28"/>
        </w:rPr>
        <w:t>а учреждения образования «</w:t>
      </w:r>
      <w:proofErr w:type="spellStart"/>
      <w:r w:rsidR="00EB12AD" w:rsidRPr="00EB12AD">
        <w:rPr>
          <w:rFonts w:ascii="Times New Roman" w:hAnsi="Times New Roman" w:cs="Times New Roman"/>
          <w:b/>
          <w:sz w:val="28"/>
          <w:szCs w:val="28"/>
        </w:rPr>
        <w:t>Пинский</w:t>
      </w:r>
      <w:proofErr w:type="spellEnd"/>
      <w:r w:rsidR="00EB12AD" w:rsidRPr="00EB12AD">
        <w:rPr>
          <w:rFonts w:ascii="Times New Roman" w:hAnsi="Times New Roman" w:cs="Times New Roman"/>
          <w:b/>
          <w:sz w:val="28"/>
          <w:szCs w:val="28"/>
        </w:rPr>
        <w:t xml:space="preserve"> государственный колледж техники и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920F2" w:rsidRPr="005E37DA" w:rsidRDefault="009920F2" w:rsidP="009920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5E051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За 202</w:t>
      </w:r>
      <w:r w:rsidR="0076120C">
        <w:rPr>
          <w:rFonts w:ascii="Times New Roman" w:hAnsi="Times New Roman" w:cs="Times New Roman"/>
          <w:b/>
          <w:i/>
          <w:sz w:val="24"/>
          <w:szCs w:val="28"/>
        </w:rPr>
        <w:t>3</w:t>
      </w:r>
      <w:r w:rsidRPr="005E37DA">
        <w:rPr>
          <w:rFonts w:ascii="Times New Roman" w:hAnsi="Times New Roman" w:cs="Times New Roman"/>
          <w:b/>
          <w:i/>
          <w:sz w:val="24"/>
          <w:szCs w:val="28"/>
        </w:rPr>
        <w:t>/202</w:t>
      </w:r>
      <w:r w:rsidR="0076120C">
        <w:rPr>
          <w:rFonts w:ascii="Times New Roman" w:hAnsi="Times New Roman" w:cs="Times New Roman"/>
          <w:b/>
          <w:i/>
          <w:sz w:val="24"/>
          <w:szCs w:val="28"/>
        </w:rPr>
        <w:t>4</w:t>
      </w:r>
      <w:r w:rsidRPr="005E37DA">
        <w:rPr>
          <w:rFonts w:ascii="Times New Roman" w:hAnsi="Times New Roman" w:cs="Times New Roman"/>
          <w:b/>
          <w:i/>
          <w:sz w:val="24"/>
          <w:szCs w:val="28"/>
        </w:rPr>
        <w:t xml:space="preserve"> учебный год по состоянию на  «____» ____________________202</w:t>
      </w:r>
      <w:r w:rsidR="008E3636">
        <w:rPr>
          <w:rFonts w:ascii="Times New Roman" w:hAnsi="Times New Roman" w:cs="Times New Roman"/>
          <w:b/>
          <w:i/>
          <w:sz w:val="24"/>
          <w:szCs w:val="28"/>
        </w:rPr>
        <w:t>4</w:t>
      </w:r>
      <w:bookmarkStart w:id="0" w:name="_GoBack"/>
      <w:bookmarkEnd w:id="0"/>
      <w:r w:rsidRPr="005E37DA">
        <w:rPr>
          <w:rFonts w:ascii="Times New Roman" w:hAnsi="Times New Roman" w:cs="Times New Roman"/>
          <w:b/>
          <w:i/>
          <w:sz w:val="24"/>
          <w:szCs w:val="28"/>
        </w:rPr>
        <w:t xml:space="preserve"> года</w:t>
      </w:r>
    </w:p>
    <w:p w:rsidR="009920F2" w:rsidRDefault="009920F2" w:rsidP="009920F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0F2" w:rsidRDefault="009920F2" w:rsidP="00992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5E44AD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920F2" w:rsidRDefault="009920F2" w:rsidP="009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__________________, категория________</w:t>
      </w:r>
    </w:p>
    <w:p w:rsidR="009920F2" w:rsidRDefault="0076120C" w:rsidP="009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</w:t>
      </w:r>
      <w:r w:rsidR="00992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F2" w:rsidRDefault="009920F2" w:rsidP="009920F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920F2" w:rsidRPr="00F65D63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4C19">
        <w:rPr>
          <w:rFonts w:ascii="Times New Roman" w:hAnsi="Times New Roman" w:cs="Times New Roman"/>
          <w:sz w:val="28"/>
          <w:szCs w:val="28"/>
        </w:rPr>
        <w:t xml:space="preserve">Публикации в СМИ: «Методист», местные, областные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4C19">
        <w:rPr>
          <w:rFonts w:ascii="Times New Roman" w:hAnsi="Times New Roman" w:cs="Times New Roman"/>
          <w:sz w:val="28"/>
          <w:szCs w:val="28"/>
        </w:rPr>
        <w:t>еспубликанские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 </w:t>
      </w:r>
    </w:p>
    <w:p w:rsidR="009920F2" w:rsidRPr="00F65D63" w:rsidRDefault="009920F2" w:rsidP="009920F2">
      <w:pPr>
        <w:pStyle w:val="a3"/>
        <w:spacing w:after="0" w:line="240" w:lineRule="auto"/>
        <w:ind w:left="0" w:firstLine="283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D63">
        <w:rPr>
          <w:rFonts w:ascii="Times New Roman" w:hAnsi="Times New Roman" w:cs="Times New Roman"/>
          <w:sz w:val="28"/>
          <w:szCs w:val="28"/>
          <w:vertAlign w:val="superscript"/>
        </w:rPr>
        <w:t>(наименование СМИ, № выпуска, месяц, приложить копии)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8F5">
        <w:rPr>
          <w:rFonts w:ascii="Times New Roman" w:hAnsi="Times New Roman" w:cs="Times New Roman"/>
          <w:sz w:val="28"/>
          <w:szCs w:val="28"/>
        </w:rPr>
        <w:t>Обобщение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(кроме описания опыта для квалификационного экзамена) ______________________________________ </w:t>
      </w:r>
    </w:p>
    <w:p w:rsidR="009920F2" w:rsidRPr="00F65D63" w:rsidRDefault="009920F2" w:rsidP="009920F2">
      <w:pPr>
        <w:pStyle w:val="a3"/>
        <w:spacing w:after="0" w:line="240" w:lineRule="auto"/>
        <w:ind w:left="0" w:firstLine="411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5D63">
        <w:rPr>
          <w:rFonts w:ascii="Times New Roman" w:hAnsi="Times New Roman" w:cs="Times New Roman"/>
          <w:sz w:val="28"/>
          <w:szCs w:val="28"/>
          <w:vertAlign w:val="superscript"/>
        </w:rPr>
        <w:t>(тема, дата обсуждения, где обсуждался)</w:t>
      </w:r>
    </w:p>
    <w:p w:rsidR="009920F2" w:rsidRPr="00F65D63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5D63">
        <w:rPr>
          <w:rFonts w:ascii="Times New Roman" w:hAnsi="Times New Roman" w:cs="Times New Roman"/>
          <w:sz w:val="28"/>
          <w:szCs w:val="28"/>
        </w:rPr>
        <w:t xml:space="preserve">Проведение открытых </w:t>
      </w:r>
      <w:r w:rsidR="0076120C">
        <w:rPr>
          <w:rFonts w:ascii="Times New Roman" w:hAnsi="Times New Roman" w:cs="Times New Roman"/>
          <w:sz w:val="28"/>
          <w:szCs w:val="28"/>
        </w:rPr>
        <w:t>учебных занятий</w:t>
      </w:r>
      <w:r w:rsidRPr="00F65D63">
        <w:rPr>
          <w:rFonts w:ascii="Times New Roman" w:hAnsi="Times New Roman" w:cs="Times New Roman"/>
          <w:sz w:val="28"/>
          <w:szCs w:val="28"/>
        </w:rPr>
        <w:t xml:space="preserve"> и воспитательных мероприятий ________________________________________________________________ </w:t>
      </w:r>
      <w:r w:rsidRPr="00F65D63">
        <w:rPr>
          <w:rFonts w:ascii="Times New Roman" w:hAnsi="Times New Roman" w:cs="Times New Roman"/>
          <w:sz w:val="28"/>
          <w:szCs w:val="28"/>
          <w:vertAlign w:val="superscript"/>
        </w:rPr>
        <w:t>(вид, тема, дата, наличие разработки)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8F5">
        <w:rPr>
          <w:rFonts w:ascii="Times New Roman" w:hAnsi="Times New Roman" w:cs="Times New Roman"/>
          <w:sz w:val="28"/>
          <w:szCs w:val="28"/>
        </w:rPr>
        <w:t>Выступления на областных и республиканских семинарах, совещаниях</w:t>
      </w:r>
      <w:r>
        <w:rPr>
          <w:rFonts w:ascii="Times New Roman" w:hAnsi="Times New Roman" w:cs="Times New Roman"/>
          <w:sz w:val="28"/>
          <w:szCs w:val="28"/>
        </w:rPr>
        <w:t>, конференциях</w:t>
      </w:r>
      <w:r w:rsidRPr="00EF38F5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угих </w:t>
      </w:r>
      <w:r w:rsidRPr="00EF38F5">
        <w:rPr>
          <w:rFonts w:ascii="Times New Roman" w:hAnsi="Times New Roman" w:cs="Times New Roman"/>
          <w:sz w:val="28"/>
          <w:szCs w:val="28"/>
        </w:rPr>
        <w:t>неконкурсны</w:t>
      </w:r>
      <w:r>
        <w:rPr>
          <w:rFonts w:ascii="Times New Roman" w:hAnsi="Times New Roman" w:cs="Times New Roman"/>
          <w:sz w:val="28"/>
          <w:szCs w:val="28"/>
        </w:rPr>
        <w:t>х мероприятиях</w:t>
      </w:r>
    </w:p>
    <w:p w:rsidR="009920F2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9920F2" w:rsidRPr="00F65D63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D63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тема выступления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очное или заочное участие</w:t>
      </w:r>
      <w:r w:rsidRPr="00F65D6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8F5">
        <w:rPr>
          <w:rFonts w:ascii="Times New Roman" w:hAnsi="Times New Roman" w:cs="Times New Roman"/>
          <w:sz w:val="28"/>
          <w:szCs w:val="28"/>
        </w:rPr>
        <w:t>Выступления на педсовете, семинаре, конференции  и др. в колледже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7AD0">
        <w:rPr>
          <w:rFonts w:ascii="Times New Roman" w:hAnsi="Times New Roman" w:cs="Times New Roman"/>
          <w:sz w:val="28"/>
          <w:szCs w:val="28"/>
        </w:rPr>
        <w:t>(кроме ЦК, МО)</w:t>
      </w:r>
    </w:p>
    <w:p w:rsidR="009920F2" w:rsidRPr="00157AD0" w:rsidRDefault="009920F2" w:rsidP="009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D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9920F2" w:rsidRPr="00F65D63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5D63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тема выступления)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2C86">
        <w:rPr>
          <w:rFonts w:ascii="Times New Roman" w:hAnsi="Times New Roman" w:cs="Times New Roman"/>
          <w:sz w:val="28"/>
          <w:szCs w:val="28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EB2C86">
        <w:rPr>
          <w:rFonts w:ascii="Times New Roman" w:hAnsi="Times New Roman" w:cs="Times New Roman"/>
          <w:sz w:val="28"/>
          <w:szCs w:val="28"/>
        </w:rPr>
        <w:t>в олимпиадах, конкурсах, смотрах, конференциях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20F2" w:rsidRDefault="00D5270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20F2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9920F2">
        <w:rPr>
          <w:rFonts w:ascii="Times New Roman" w:hAnsi="Times New Roman" w:cs="Times New Roman"/>
          <w:sz w:val="28"/>
          <w:szCs w:val="28"/>
        </w:rPr>
        <w:t xml:space="preserve"> </w:t>
      </w:r>
      <w:r w:rsidR="009920F2" w:rsidRPr="00DA5ED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920F2" w:rsidRPr="00DA5EDB">
        <w:rPr>
          <w:rFonts w:ascii="Times New Roman" w:hAnsi="Times New Roman" w:cs="Times New Roman"/>
          <w:sz w:val="28"/>
          <w:szCs w:val="28"/>
        </w:rPr>
        <w:t>а уровне области</w:t>
      </w:r>
    </w:p>
    <w:p w:rsidR="009920F2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920F2" w:rsidRPr="00F65D63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5D63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место или участие, приложить копию диплома, сертификата)</w:t>
      </w:r>
    </w:p>
    <w:p w:rsidR="009920F2" w:rsidRPr="00D52702" w:rsidRDefault="009920F2" w:rsidP="00D52702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02">
        <w:rPr>
          <w:rFonts w:ascii="Times New Roman" w:hAnsi="Times New Roman" w:cs="Times New Roman"/>
          <w:sz w:val="28"/>
          <w:szCs w:val="28"/>
        </w:rPr>
        <w:t>На уровне республики и международные</w:t>
      </w:r>
    </w:p>
    <w:p w:rsidR="009920F2" w:rsidRDefault="009920F2" w:rsidP="009920F2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920F2" w:rsidRDefault="009920F2" w:rsidP="009920F2">
      <w:pPr>
        <w:pStyle w:val="a3"/>
        <w:spacing w:after="0" w:line="240" w:lineRule="auto"/>
        <w:ind w:left="65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5D63">
        <w:rPr>
          <w:rFonts w:ascii="Times New Roman" w:hAnsi="Times New Roman" w:cs="Times New Roman"/>
          <w:sz w:val="28"/>
          <w:szCs w:val="28"/>
        </w:rPr>
        <w:t>(</w:t>
      </w:r>
      <w:r w:rsidRPr="00F65D63">
        <w:rPr>
          <w:rFonts w:ascii="Times New Roman" w:hAnsi="Times New Roman" w:cs="Times New Roman"/>
          <w:sz w:val="28"/>
          <w:szCs w:val="28"/>
          <w:vertAlign w:val="superscript"/>
        </w:rPr>
        <w:t>наименование мероприятия, дата, место или участие, приложить копию диплома, сертификата)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EDB">
        <w:rPr>
          <w:rFonts w:ascii="Times New Roman" w:hAnsi="Times New Roman" w:cs="Times New Roman"/>
          <w:sz w:val="28"/>
          <w:szCs w:val="28"/>
        </w:rPr>
        <w:t>Подготовка учащихся – победителей конкурсов и олимпиад:</w:t>
      </w:r>
    </w:p>
    <w:p w:rsidR="009920F2" w:rsidRDefault="009920F2" w:rsidP="009920F2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EDB">
        <w:rPr>
          <w:rFonts w:ascii="Times New Roman" w:hAnsi="Times New Roman" w:cs="Times New Roman"/>
          <w:sz w:val="28"/>
          <w:szCs w:val="28"/>
        </w:rPr>
        <w:t xml:space="preserve"> На уровне области </w:t>
      </w:r>
    </w:p>
    <w:p w:rsidR="009920F2" w:rsidRPr="00F65D63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F65D63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место или участие, приложить копию диплома, сертификата)</w:t>
      </w:r>
    </w:p>
    <w:p w:rsidR="009920F2" w:rsidRDefault="009920F2" w:rsidP="009920F2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EDB">
        <w:rPr>
          <w:rFonts w:ascii="Times New Roman" w:hAnsi="Times New Roman" w:cs="Times New Roman"/>
          <w:sz w:val="28"/>
          <w:szCs w:val="28"/>
        </w:rPr>
        <w:t>На уровне республики и международные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F2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F65D63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место или участие, приложить копию диплома, сертификата)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EDB">
        <w:rPr>
          <w:rFonts w:ascii="Times New Roman" w:hAnsi="Times New Roman" w:cs="Times New Roman"/>
          <w:sz w:val="28"/>
          <w:szCs w:val="28"/>
        </w:rPr>
        <w:t xml:space="preserve">Организация научно-исследовательской деятельности учащихся: </w:t>
      </w:r>
    </w:p>
    <w:p w:rsidR="009920F2" w:rsidRDefault="009920F2" w:rsidP="009920F2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DA5EDB">
        <w:rPr>
          <w:rFonts w:ascii="Times New Roman" w:hAnsi="Times New Roman" w:cs="Times New Roman"/>
          <w:sz w:val="28"/>
          <w:szCs w:val="28"/>
        </w:rPr>
        <w:t>на уровне колледжа</w:t>
      </w:r>
    </w:p>
    <w:p w:rsidR="009920F2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>(место или участие, приложить копию диплома, сертификата)</w:t>
      </w:r>
    </w:p>
    <w:p w:rsidR="009920F2" w:rsidRDefault="009920F2" w:rsidP="009920F2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</w:t>
      </w:r>
      <w:r w:rsidRPr="0006551E">
        <w:rPr>
          <w:rFonts w:ascii="Times New Roman" w:hAnsi="Times New Roman" w:cs="Times New Roman"/>
          <w:sz w:val="28"/>
          <w:szCs w:val="28"/>
        </w:rPr>
        <w:t xml:space="preserve"> на уровне области </w:t>
      </w:r>
    </w:p>
    <w:p w:rsidR="009920F2" w:rsidRPr="00371352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место или участие, приложить копию диплома, сертификата)</w:t>
      </w:r>
    </w:p>
    <w:p w:rsidR="009920F2" w:rsidRDefault="009920F2" w:rsidP="009920F2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победители</w:t>
      </w:r>
      <w:r w:rsidRPr="00DA5EDB">
        <w:rPr>
          <w:rFonts w:ascii="Times New Roman" w:hAnsi="Times New Roman" w:cs="Times New Roman"/>
          <w:sz w:val="28"/>
          <w:szCs w:val="28"/>
        </w:rPr>
        <w:t xml:space="preserve"> на уровне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или международном</w:t>
      </w:r>
    </w:p>
    <w:p w:rsidR="009920F2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место или участие, приложить копию диплома, сертификата)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C98">
        <w:rPr>
          <w:rFonts w:ascii="Times New Roman" w:hAnsi="Times New Roman" w:cs="Times New Roman"/>
          <w:sz w:val="28"/>
          <w:szCs w:val="28"/>
        </w:rPr>
        <w:t>Динамика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 закрепленной учебной группы __________________________________________________________________ 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 xml:space="preserve">(средние баллы успеваемости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учебной группы 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>за два предшествующи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>учебны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>: полугодие, учебный год, для учащихся первого курса – за первое полугодие и средний балл документа об образовании при поступлении)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Сохранность контингента </w:t>
      </w:r>
    </w:p>
    <w:p w:rsidR="009920F2" w:rsidRPr="00371352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 xml:space="preserve">(количество учащихся закрепленной группы,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 начале учебного года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 xml:space="preserve"> и в настоящее время.</w:t>
      </w:r>
      <w:proofErr w:type="gramEnd"/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>Список отчисленных, причины отчисления)</w:t>
      </w:r>
      <w:proofErr w:type="gramEnd"/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51E">
        <w:rPr>
          <w:rFonts w:ascii="Times New Roman" w:hAnsi="Times New Roman" w:cs="Times New Roman"/>
          <w:sz w:val="28"/>
          <w:szCs w:val="28"/>
        </w:rPr>
        <w:t xml:space="preserve">Выполнение индивидуального плана методической работы, в </w:t>
      </w:r>
      <w:proofErr w:type="spellStart"/>
      <w:r w:rsidRPr="0006551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6551E">
        <w:rPr>
          <w:rFonts w:ascii="Times New Roman" w:hAnsi="Times New Roman" w:cs="Times New Roman"/>
          <w:sz w:val="28"/>
          <w:szCs w:val="28"/>
        </w:rPr>
        <w:t>. 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 (предоставить планы и  наработанные материалы)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51E">
        <w:rPr>
          <w:rFonts w:ascii="Times New Roman" w:hAnsi="Times New Roman" w:cs="Times New Roman"/>
          <w:sz w:val="28"/>
          <w:szCs w:val="28"/>
        </w:rPr>
        <w:t xml:space="preserve">Организация работы с одаренными и </w:t>
      </w:r>
      <w:proofErr w:type="spellStart"/>
      <w:r w:rsidRPr="0006551E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06551E">
        <w:rPr>
          <w:rFonts w:ascii="Times New Roman" w:hAnsi="Times New Roman" w:cs="Times New Roman"/>
          <w:sz w:val="28"/>
          <w:szCs w:val="28"/>
        </w:rPr>
        <w:t xml:space="preserve"> учащимися</w:t>
      </w:r>
      <w:r>
        <w:rPr>
          <w:rFonts w:ascii="Times New Roman" w:hAnsi="Times New Roman" w:cs="Times New Roman"/>
          <w:sz w:val="28"/>
          <w:szCs w:val="28"/>
        </w:rPr>
        <w:t xml:space="preserve"> (предоставить планы и наработанные материалы)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51E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>/разработка новых элементов</w:t>
      </w:r>
      <w:r w:rsidRPr="0006551E">
        <w:rPr>
          <w:rFonts w:ascii="Times New Roman" w:hAnsi="Times New Roman" w:cs="Times New Roman"/>
          <w:sz w:val="28"/>
          <w:szCs w:val="28"/>
        </w:rPr>
        <w:t xml:space="preserve"> учебно-методических комплексов</w:t>
      </w:r>
      <w:r>
        <w:rPr>
          <w:rFonts w:ascii="Times New Roman" w:hAnsi="Times New Roman" w:cs="Times New Roman"/>
          <w:sz w:val="28"/>
          <w:szCs w:val="28"/>
        </w:rPr>
        <w:t xml:space="preserve"> в текущем учебном году (предоставить по всем преподаваемым предметам)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51E">
        <w:rPr>
          <w:rFonts w:ascii="Times New Roman" w:hAnsi="Times New Roman" w:cs="Times New Roman"/>
          <w:sz w:val="28"/>
          <w:szCs w:val="28"/>
        </w:rPr>
        <w:t>Наличие сайта</w:t>
      </w:r>
      <w:r>
        <w:rPr>
          <w:rFonts w:ascii="Times New Roman" w:hAnsi="Times New Roman" w:cs="Times New Roman"/>
          <w:sz w:val="28"/>
          <w:szCs w:val="28"/>
        </w:rPr>
        <w:t xml:space="preserve"> или размещение материалов в 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>: год создания</w:t>
      </w:r>
      <w:r w:rsidRPr="00120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20F2" w:rsidRPr="00371352" w:rsidRDefault="009920F2" w:rsidP="009920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учебного предмета, год создания ресурса, % полноты материала, % пополнения в этом году</w:t>
      </w:r>
      <w:r w:rsidRPr="0037135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920F2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51E">
        <w:rPr>
          <w:rFonts w:ascii="Times New Roman" w:hAnsi="Times New Roman" w:cs="Times New Roman"/>
          <w:sz w:val="28"/>
          <w:szCs w:val="28"/>
        </w:rPr>
        <w:t>Наличие и качество портфолио</w:t>
      </w:r>
      <w:r>
        <w:rPr>
          <w:rFonts w:ascii="Times New Roman" w:hAnsi="Times New Roman" w:cs="Times New Roman"/>
          <w:sz w:val="28"/>
          <w:szCs w:val="28"/>
        </w:rPr>
        <w:t>, методического паспорта (предоставить)</w:t>
      </w:r>
    </w:p>
    <w:p w:rsidR="009920F2" w:rsidRDefault="009920F2" w:rsidP="009920F2">
      <w:pPr>
        <w:spacing w:after="0" w:line="240" w:lineRule="auto"/>
        <w:jc w:val="center"/>
        <w:rPr>
          <w:sz w:val="20"/>
          <w:szCs w:val="20"/>
        </w:rPr>
      </w:pPr>
    </w:p>
    <w:p w:rsidR="009920F2" w:rsidRDefault="009920F2" w:rsidP="009920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  <w:sectPr w:rsidR="00992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6A8A">
        <w:rPr>
          <w:rFonts w:ascii="Times New Roman" w:hAnsi="Times New Roman" w:cs="Times New Roman"/>
          <w:sz w:val="28"/>
          <w:szCs w:val="28"/>
        </w:rPr>
        <w:t xml:space="preserve">Преподаватель/мастер </w:t>
      </w:r>
      <w:proofErr w:type="gramStart"/>
      <w:r w:rsidRPr="00A16A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6A8A">
        <w:rPr>
          <w:rFonts w:ascii="Times New Roman" w:hAnsi="Times New Roman" w:cs="Times New Roman"/>
          <w:sz w:val="28"/>
          <w:szCs w:val="28"/>
        </w:rPr>
        <w:t>/о ________________ /__________________/</w:t>
      </w:r>
    </w:p>
    <w:p w:rsidR="004970EB" w:rsidRDefault="005E37DA" w:rsidP="004970E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</w:t>
      </w:r>
      <w:r w:rsidR="004970EB" w:rsidRPr="005E44AD">
        <w:rPr>
          <w:rFonts w:ascii="Times New Roman" w:hAnsi="Times New Roman" w:cs="Times New Roman"/>
          <w:sz w:val="32"/>
          <w:szCs w:val="28"/>
        </w:rPr>
        <w:t xml:space="preserve">РИЛОЖЕНИЕ </w:t>
      </w:r>
      <w:r w:rsidR="004970EB">
        <w:rPr>
          <w:rFonts w:ascii="Times New Roman" w:hAnsi="Times New Roman" w:cs="Times New Roman"/>
          <w:sz w:val="32"/>
          <w:szCs w:val="28"/>
        </w:rPr>
        <w:t>Б</w:t>
      </w:r>
    </w:p>
    <w:p w:rsidR="00EB12AD" w:rsidRDefault="005E44AD" w:rsidP="00EB12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AD">
        <w:rPr>
          <w:rFonts w:ascii="Times New Roman" w:hAnsi="Times New Roman" w:cs="Times New Roman"/>
          <w:b/>
          <w:sz w:val="28"/>
          <w:szCs w:val="28"/>
        </w:rPr>
        <w:t>Мониторинг деятельности педагог</w:t>
      </w:r>
      <w:r w:rsidR="005E0516">
        <w:rPr>
          <w:rFonts w:ascii="Times New Roman" w:hAnsi="Times New Roman" w:cs="Times New Roman"/>
          <w:b/>
          <w:sz w:val="28"/>
          <w:szCs w:val="28"/>
        </w:rPr>
        <w:t>ов учреждения образования «</w:t>
      </w:r>
      <w:proofErr w:type="spellStart"/>
      <w:r w:rsidR="00EB12AD" w:rsidRPr="00EB12AD">
        <w:rPr>
          <w:rFonts w:ascii="Times New Roman" w:hAnsi="Times New Roman" w:cs="Times New Roman"/>
          <w:b/>
          <w:sz w:val="28"/>
          <w:szCs w:val="28"/>
        </w:rPr>
        <w:t>Пинский</w:t>
      </w:r>
      <w:proofErr w:type="spellEnd"/>
      <w:r w:rsidR="00EB12AD" w:rsidRPr="00EB12AD">
        <w:rPr>
          <w:rFonts w:ascii="Times New Roman" w:hAnsi="Times New Roman" w:cs="Times New Roman"/>
          <w:b/>
          <w:sz w:val="28"/>
          <w:szCs w:val="28"/>
        </w:rPr>
        <w:t xml:space="preserve"> государственный колледж </w:t>
      </w:r>
    </w:p>
    <w:p w:rsidR="00EB12AD" w:rsidRDefault="00EB12AD" w:rsidP="00EB12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2AD">
        <w:rPr>
          <w:rFonts w:ascii="Times New Roman" w:hAnsi="Times New Roman" w:cs="Times New Roman"/>
          <w:b/>
          <w:sz w:val="28"/>
          <w:szCs w:val="28"/>
        </w:rPr>
        <w:t>техники и технологий</w:t>
      </w:r>
      <w:r w:rsidR="005E0516">
        <w:rPr>
          <w:rFonts w:ascii="Times New Roman" w:hAnsi="Times New Roman" w:cs="Times New Roman"/>
          <w:b/>
          <w:sz w:val="28"/>
          <w:szCs w:val="28"/>
        </w:rPr>
        <w:t>»</w:t>
      </w:r>
    </w:p>
    <w:p w:rsidR="00A9125C" w:rsidRDefault="00371352" w:rsidP="00EB12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8"/>
        </w:rPr>
        <w:t>За 202</w:t>
      </w:r>
      <w:r w:rsidR="0076120C">
        <w:rPr>
          <w:rFonts w:ascii="Times New Roman" w:hAnsi="Times New Roman" w:cs="Times New Roman"/>
          <w:sz w:val="24"/>
          <w:szCs w:val="28"/>
        </w:rPr>
        <w:t>3</w:t>
      </w:r>
      <w:r w:rsidR="005E0516" w:rsidRPr="005E0516">
        <w:rPr>
          <w:rFonts w:ascii="Times New Roman" w:hAnsi="Times New Roman" w:cs="Times New Roman"/>
          <w:sz w:val="24"/>
          <w:szCs w:val="28"/>
        </w:rPr>
        <w:t>/202</w:t>
      </w:r>
      <w:r w:rsidR="0076120C">
        <w:rPr>
          <w:rFonts w:ascii="Times New Roman" w:hAnsi="Times New Roman" w:cs="Times New Roman"/>
          <w:sz w:val="24"/>
          <w:szCs w:val="28"/>
        </w:rPr>
        <w:t>4</w:t>
      </w:r>
      <w:r w:rsidR="005E0516" w:rsidRPr="005E0516">
        <w:rPr>
          <w:rFonts w:ascii="Times New Roman" w:hAnsi="Times New Roman" w:cs="Times New Roman"/>
          <w:sz w:val="24"/>
          <w:szCs w:val="28"/>
        </w:rPr>
        <w:t xml:space="preserve"> учебный год по состоянию на «____» ____________________202</w:t>
      </w:r>
      <w:r w:rsidR="0076120C">
        <w:rPr>
          <w:rFonts w:ascii="Times New Roman" w:hAnsi="Times New Roman" w:cs="Times New Roman"/>
          <w:sz w:val="24"/>
          <w:szCs w:val="28"/>
        </w:rPr>
        <w:t>4</w:t>
      </w:r>
      <w:r w:rsidR="005E0516" w:rsidRPr="005E0516">
        <w:rPr>
          <w:rFonts w:ascii="Times New Roman" w:hAnsi="Times New Roman" w:cs="Times New Roman"/>
          <w:sz w:val="24"/>
          <w:szCs w:val="28"/>
        </w:rPr>
        <w:t xml:space="preserve"> года</w:t>
      </w:r>
    </w:p>
    <w:tbl>
      <w:tblPr>
        <w:tblStyle w:val="a4"/>
        <w:tblpPr w:leftFromText="180" w:rightFromText="180" w:vertAnchor="page" w:horzAnchor="margin" w:tblpY="4719"/>
        <w:tblW w:w="14425" w:type="dxa"/>
        <w:tblLayout w:type="fixed"/>
        <w:tblLook w:val="04A0" w:firstRow="1" w:lastRow="0" w:firstColumn="1" w:lastColumn="0" w:noHBand="0" w:noVBand="1"/>
      </w:tblPr>
      <w:tblGrid>
        <w:gridCol w:w="1807"/>
        <w:gridCol w:w="743"/>
        <w:gridCol w:w="563"/>
        <w:gridCol w:w="681"/>
        <w:gridCol w:w="850"/>
        <w:gridCol w:w="709"/>
        <w:gridCol w:w="851"/>
        <w:gridCol w:w="987"/>
        <w:gridCol w:w="708"/>
        <w:gridCol w:w="851"/>
        <w:gridCol w:w="851"/>
        <w:gridCol w:w="709"/>
        <w:gridCol w:w="567"/>
        <w:gridCol w:w="567"/>
        <w:gridCol w:w="571"/>
        <w:gridCol w:w="565"/>
        <w:gridCol w:w="11"/>
        <w:gridCol w:w="698"/>
        <w:gridCol w:w="426"/>
        <w:gridCol w:w="284"/>
        <w:gridCol w:w="426"/>
      </w:tblGrid>
      <w:tr w:rsidR="001201A3" w:rsidTr="0090043E">
        <w:tc>
          <w:tcPr>
            <w:tcW w:w="1807" w:type="dxa"/>
            <w:vMerge w:val="restart"/>
            <w:textDirection w:val="btLr"/>
          </w:tcPr>
          <w:p w:rsidR="001201A3" w:rsidRPr="00C400D8" w:rsidRDefault="001201A3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743" w:type="dxa"/>
            <w:vMerge w:val="restart"/>
            <w:textDirection w:val="btLr"/>
          </w:tcPr>
          <w:p w:rsidR="001201A3" w:rsidRPr="00C400D8" w:rsidRDefault="001201A3" w:rsidP="00A912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0D8">
              <w:rPr>
                <w:rFonts w:ascii="Times New Roman" w:hAnsi="Times New Roman" w:cs="Times New Roman"/>
                <w:sz w:val="16"/>
                <w:szCs w:val="16"/>
              </w:rPr>
              <w:t xml:space="preserve"> Публикации в СМИ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«Методист» - 2 балла, местные  – 5 баллов, областные и республиканские 10 баллов за каждую публикацию</w:t>
            </w:r>
          </w:p>
        </w:tc>
        <w:tc>
          <w:tcPr>
            <w:tcW w:w="2803" w:type="dxa"/>
            <w:gridSpan w:val="4"/>
          </w:tcPr>
          <w:p w:rsidR="001201A3" w:rsidRPr="00C400D8" w:rsidRDefault="001201A3" w:rsidP="00473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0D8">
              <w:rPr>
                <w:rFonts w:ascii="Times New Roman" w:hAnsi="Times New Roman" w:cs="Times New Roman"/>
                <w:sz w:val="16"/>
                <w:szCs w:val="16"/>
              </w:rPr>
              <w:t>Участие в методической работе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gridSpan w:val="2"/>
          </w:tcPr>
          <w:p w:rsidR="001201A3" w:rsidRDefault="001201A3" w:rsidP="00CF0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Результативность труда: участие педагога в конкурсах, смотрах  </w:t>
            </w:r>
          </w:p>
        </w:tc>
        <w:tc>
          <w:tcPr>
            <w:tcW w:w="2410" w:type="dxa"/>
            <w:gridSpan w:val="3"/>
          </w:tcPr>
          <w:p w:rsidR="001201A3" w:rsidRPr="00C400D8" w:rsidRDefault="001201A3" w:rsidP="00CF0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Результативность труда: подготовка учащихся к участию в конкурсах и олимпиадах</w:t>
            </w:r>
          </w:p>
        </w:tc>
        <w:tc>
          <w:tcPr>
            <w:tcW w:w="709" w:type="dxa"/>
            <w:vMerge w:val="restart"/>
            <w:textDirection w:val="btLr"/>
          </w:tcPr>
          <w:p w:rsidR="001201A3" w:rsidRDefault="001201A3" w:rsidP="00CF09F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702">
              <w:rPr>
                <w:rFonts w:ascii="Times New Roman" w:hAnsi="Times New Roman" w:cs="Times New Roman"/>
                <w:sz w:val="16"/>
                <w:szCs w:val="16"/>
              </w:rPr>
              <w:t>Динамика успеваемости учащихся закрепленной учебной группы</w:t>
            </w:r>
            <w:proofErr w:type="gramStart"/>
            <w:r w:rsidRPr="00D52702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D52702">
              <w:rPr>
                <w:rFonts w:ascii="Times New Roman" w:hAnsi="Times New Roman" w:cs="Times New Roman"/>
                <w:sz w:val="16"/>
                <w:szCs w:val="16"/>
              </w:rPr>
              <w:t xml:space="preserve"> рост/снижение среднего балла успеваемости за каждые 0,1 балла  +/-2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балла</w:t>
            </w:r>
          </w:p>
        </w:tc>
        <w:tc>
          <w:tcPr>
            <w:tcW w:w="567" w:type="dxa"/>
            <w:vMerge w:val="restart"/>
            <w:textDirection w:val="btLr"/>
          </w:tcPr>
          <w:p w:rsidR="001201A3" w:rsidRDefault="001201A3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514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(потеря одного учащегося без уважительных причин -2 балла)</w:t>
            </w:r>
          </w:p>
        </w:tc>
        <w:tc>
          <w:tcPr>
            <w:tcW w:w="567" w:type="dxa"/>
            <w:vMerge w:val="restart"/>
            <w:textDirection w:val="btLr"/>
          </w:tcPr>
          <w:p w:rsidR="001201A3" w:rsidRPr="00C400D8" w:rsidRDefault="001201A3" w:rsidP="00A912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индивидуального плана методической работы, в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самообразование (до 5 баллов)</w:t>
            </w:r>
          </w:p>
        </w:tc>
        <w:tc>
          <w:tcPr>
            <w:tcW w:w="571" w:type="dxa"/>
            <w:vMerge w:val="restart"/>
            <w:textDirection w:val="btLr"/>
          </w:tcPr>
          <w:p w:rsidR="001201A3" w:rsidRPr="00C400D8" w:rsidRDefault="001201A3" w:rsidP="00A9125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работы с одаренными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низкомотивированными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учащимися (до 5 баллов)</w:t>
            </w:r>
          </w:p>
        </w:tc>
        <w:tc>
          <w:tcPr>
            <w:tcW w:w="576" w:type="dxa"/>
            <w:gridSpan w:val="2"/>
            <w:vMerge w:val="restart"/>
            <w:textDirection w:val="btLr"/>
          </w:tcPr>
          <w:p w:rsidR="001201A3" w:rsidRPr="00C400D8" w:rsidRDefault="001201A3" w:rsidP="001201A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учебно-методических комплексов (элемент – 1 балл, раздел – до 5 баллов, в полном объеме – до 20 баллов)</w:t>
            </w:r>
          </w:p>
        </w:tc>
        <w:tc>
          <w:tcPr>
            <w:tcW w:w="698" w:type="dxa"/>
            <w:vMerge w:val="restart"/>
            <w:textDirection w:val="btLr"/>
          </w:tcPr>
          <w:p w:rsidR="001201A3" w:rsidRDefault="001201A3" w:rsidP="00C44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и полнота сайта или </w:t>
            </w:r>
            <w:r>
              <w:t xml:space="preserve"> </w:t>
            </w:r>
            <w:r w:rsidRPr="001201A3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материалов в  </w:t>
            </w:r>
            <w:proofErr w:type="spellStart"/>
            <w:r w:rsidRPr="001201A3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1201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4E67">
              <w:rPr>
                <w:rFonts w:ascii="Times New Roman" w:hAnsi="Times New Roman" w:cs="Times New Roman"/>
                <w:sz w:val="16"/>
                <w:szCs w:val="16"/>
              </w:rPr>
              <w:t xml:space="preserve">: создание в этом году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20 баллов</w:t>
            </w:r>
            <w:r w:rsidR="00C44E67">
              <w:rPr>
                <w:rFonts w:ascii="Times New Roman" w:hAnsi="Times New Roman" w:cs="Times New Roman"/>
                <w:sz w:val="16"/>
                <w:szCs w:val="16"/>
              </w:rPr>
              <w:t xml:space="preserve">, доработка </w:t>
            </w:r>
            <w:proofErr w:type="gramStart"/>
            <w:r w:rsidR="00C44E67">
              <w:rPr>
                <w:rFonts w:ascii="Times New Roman" w:hAnsi="Times New Roman" w:cs="Times New Roman"/>
                <w:sz w:val="16"/>
                <w:szCs w:val="16"/>
              </w:rPr>
              <w:t>–д</w:t>
            </w:r>
            <w:proofErr w:type="gramEnd"/>
            <w:r w:rsidR="00C44E67">
              <w:rPr>
                <w:rFonts w:ascii="Times New Roman" w:hAnsi="Times New Roman" w:cs="Times New Roman"/>
                <w:sz w:val="16"/>
                <w:szCs w:val="16"/>
              </w:rPr>
              <w:t>о 10 баллов, использование ранее созданного  5 балов</w:t>
            </w:r>
          </w:p>
        </w:tc>
        <w:tc>
          <w:tcPr>
            <w:tcW w:w="426" w:type="dxa"/>
            <w:vMerge w:val="restart"/>
            <w:textDirection w:val="btLr"/>
          </w:tcPr>
          <w:p w:rsidR="001201A3" w:rsidRPr="00C400D8" w:rsidRDefault="001201A3" w:rsidP="00A07BE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 качество портфолио, методического паспорта (до 10 баллов)</w:t>
            </w:r>
          </w:p>
        </w:tc>
        <w:tc>
          <w:tcPr>
            <w:tcW w:w="284" w:type="dxa"/>
            <w:vMerge w:val="restart"/>
            <w:textDirection w:val="btLr"/>
          </w:tcPr>
          <w:p w:rsidR="001201A3" w:rsidRPr="00C400D8" w:rsidRDefault="001201A3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баллов</w:t>
            </w:r>
          </w:p>
        </w:tc>
        <w:tc>
          <w:tcPr>
            <w:tcW w:w="426" w:type="dxa"/>
            <w:vMerge w:val="restart"/>
            <w:textDirection w:val="btLr"/>
          </w:tcPr>
          <w:p w:rsidR="001201A3" w:rsidRDefault="001201A3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Рейтинг</w:t>
            </w:r>
          </w:p>
        </w:tc>
      </w:tr>
      <w:tr w:rsidR="00D52702" w:rsidTr="0090043E">
        <w:trPr>
          <w:cantSplit/>
          <w:trHeight w:val="4192"/>
        </w:trPr>
        <w:tc>
          <w:tcPr>
            <w:tcW w:w="1807" w:type="dxa"/>
            <w:vMerge/>
          </w:tcPr>
          <w:p w:rsidR="00D52702" w:rsidRPr="00C400D8" w:rsidRDefault="00D52702" w:rsidP="00473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D52702" w:rsidRPr="00C400D8" w:rsidRDefault="00D52702" w:rsidP="00473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extDirection w:val="btLr"/>
          </w:tcPr>
          <w:p w:rsidR="00D52702" w:rsidRPr="00C400D8" w:rsidRDefault="00D52702" w:rsidP="00CF0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0D8">
              <w:rPr>
                <w:rFonts w:ascii="Times New Roman" w:hAnsi="Times New Roman" w:cs="Times New Roman"/>
                <w:sz w:val="16"/>
                <w:szCs w:val="16"/>
              </w:rPr>
              <w:t>Обобщение опыта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баллов</w:t>
            </w:r>
          </w:p>
        </w:tc>
        <w:tc>
          <w:tcPr>
            <w:tcW w:w="681" w:type="dxa"/>
            <w:textDirection w:val="btLr"/>
          </w:tcPr>
          <w:p w:rsidR="00D52702" w:rsidRPr="00C400D8" w:rsidRDefault="00D52702" w:rsidP="0076120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0D8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открытых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учебных занятий</w:t>
            </w:r>
            <w:r w:rsidRPr="00C400D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воспитательных мероприятий (до 5</w:t>
            </w:r>
            <w:r w:rsidRPr="00C400D8">
              <w:rPr>
                <w:rFonts w:ascii="Times New Roman" w:hAnsi="Times New Roman" w:cs="Times New Roman"/>
                <w:sz w:val="16"/>
                <w:szCs w:val="16"/>
              </w:rPr>
              <w:t xml:space="preserve"> баллов)</w:t>
            </w:r>
          </w:p>
        </w:tc>
        <w:tc>
          <w:tcPr>
            <w:tcW w:w="850" w:type="dxa"/>
            <w:textDirection w:val="btLr"/>
          </w:tcPr>
          <w:p w:rsidR="00D52702" w:rsidRPr="00C400D8" w:rsidRDefault="00D52702" w:rsidP="00D01A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Выступления на областных и республиканских семинарах, совещаниях, конференциях и др. (не конкурсные) очное 10 баллов, заочное 4 балла</w:t>
            </w:r>
          </w:p>
        </w:tc>
        <w:tc>
          <w:tcPr>
            <w:tcW w:w="709" w:type="dxa"/>
            <w:textDirection w:val="btLr"/>
          </w:tcPr>
          <w:p w:rsidR="00D52702" w:rsidRPr="002B20E3" w:rsidRDefault="00D52702" w:rsidP="00CF09F3">
            <w:pPr>
              <w:ind w:left="113" w:right="113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Выступления на семинаре, конференции  и др. в колледже </w:t>
            </w:r>
            <w:r w:rsidRPr="00157AD0">
              <w:rPr>
                <w:rFonts w:ascii="Times New Roman" w:hAnsi="Times New Roman" w:cs="Times New Roman"/>
                <w:sz w:val="16"/>
                <w:szCs w:val="16"/>
              </w:rPr>
              <w:t>(кроме ЦК, МО)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- 5 балла  </w:t>
            </w:r>
          </w:p>
        </w:tc>
        <w:tc>
          <w:tcPr>
            <w:tcW w:w="851" w:type="dxa"/>
            <w:textDirection w:val="btLr"/>
          </w:tcPr>
          <w:p w:rsidR="00D52702" w:rsidRPr="00C400D8" w:rsidRDefault="00D52702" w:rsidP="00CF09F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уровне области 1 место – 5 баллов, 2 место – 3 балла 3 место – 1балл, участие – 0,5 баллов</w:t>
            </w:r>
          </w:p>
        </w:tc>
        <w:tc>
          <w:tcPr>
            <w:tcW w:w="987" w:type="dxa"/>
            <w:textDirection w:val="btLr"/>
          </w:tcPr>
          <w:p w:rsidR="00D52702" w:rsidRDefault="00D52702" w:rsidP="00CF09F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уровне республики и международные  1 место – 10 баллов, 2 место – 5 баллов, 3 место – 3 балла, участие – 1 балл</w:t>
            </w:r>
          </w:p>
        </w:tc>
        <w:tc>
          <w:tcPr>
            <w:tcW w:w="708" w:type="dxa"/>
            <w:textDirection w:val="btLr"/>
          </w:tcPr>
          <w:p w:rsidR="00D52702" w:rsidRPr="00C400D8" w:rsidRDefault="00D52702" w:rsidP="00CF09F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Учащиеся – победители областных конкурсов и олимпиад: 1 место – 5 баллов, 2 место – 3 балла, 3 место – 1 балл, участие – 0,5 балла</w:t>
            </w:r>
            <w:proofErr w:type="gramEnd"/>
          </w:p>
        </w:tc>
        <w:tc>
          <w:tcPr>
            <w:tcW w:w="851" w:type="dxa"/>
            <w:textDirection w:val="btLr"/>
          </w:tcPr>
          <w:p w:rsidR="00D52702" w:rsidRPr="00C400D8" w:rsidRDefault="00D52702" w:rsidP="00CF09F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– победители республиканских и международных конкурсов и олимпиад: 1 место – 10 баллов, 2 место – 5 баллов, 3 место – 3балла, участие –1  балл</w:t>
            </w:r>
          </w:p>
        </w:tc>
        <w:tc>
          <w:tcPr>
            <w:tcW w:w="851" w:type="dxa"/>
            <w:textDirection w:val="btLr"/>
          </w:tcPr>
          <w:p w:rsidR="00D52702" w:rsidRPr="00C400D8" w:rsidRDefault="00D52702" w:rsidP="00CF05C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Учащиеся-победители научно-практических конференций на уровне колледжа –  1 балл; на уровне области – 5 баллов, на уровне республики или международном – 10 баллов</w:t>
            </w:r>
          </w:p>
        </w:tc>
        <w:tc>
          <w:tcPr>
            <w:tcW w:w="709" w:type="dxa"/>
            <w:vMerge/>
            <w:textDirection w:val="btLr"/>
          </w:tcPr>
          <w:p w:rsidR="00D52702" w:rsidRPr="00C400D8" w:rsidRDefault="00D52702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D52702" w:rsidRPr="00C400D8" w:rsidRDefault="00D52702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D52702" w:rsidRPr="00C400D8" w:rsidRDefault="00D52702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extDirection w:val="btLr"/>
          </w:tcPr>
          <w:p w:rsidR="00D52702" w:rsidRPr="00C400D8" w:rsidRDefault="00D52702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  <w:textDirection w:val="btLr"/>
          </w:tcPr>
          <w:p w:rsidR="00D52702" w:rsidRPr="00C400D8" w:rsidRDefault="00D52702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extDirection w:val="btLr"/>
          </w:tcPr>
          <w:p w:rsidR="00D52702" w:rsidRPr="00C400D8" w:rsidRDefault="00D52702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D52702" w:rsidRPr="00C400D8" w:rsidRDefault="00D52702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</w:tcPr>
          <w:p w:rsidR="00D52702" w:rsidRPr="00C400D8" w:rsidRDefault="00D52702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D52702" w:rsidRPr="00C400D8" w:rsidRDefault="00D52702" w:rsidP="0047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43E" w:rsidTr="0090043E">
        <w:tc>
          <w:tcPr>
            <w:tcW w:w="1807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п.</w:t>
            </w:r>
          </w:p>
        </w:tc>
        <w:tc>
          <w:tcPr>
            <w:tcW w:w="743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63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81" w:type="dxa"/>
          </w:tcPr>
          <w:p w:rsidR="0090043E" w:rsidRDefault="0090043E" w:rsidP="0090043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51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6.1</w:t>
            </w:r>
          </w:p>
        </w:tc>
        <w:tc>
          <w:tcPr>
            <w:tcW w:w="987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6.2</w:t>
            </w:r>
          </w:p>
        </w:tc>
        <w:tc>
          <w:tcPr>
            <w:tcW w:w="708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7.1</w:t>
            </w:r>
          </w:p>
        </w:tc>
        <w:tc>
          <w:tcPr>
            <w:tcW w:w="851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7.2</w:t>
            </w:r>
          </w:p>
        </w:tc>
        <w:tc>
          <w:tcPr>
            <w:tcW w:w="851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09" w:type="dxa"/>
          </w:tcPr>
          <w:p w:rsidR="0090043E" w:rsidRDefault="0090043E" w:rsidP="00CF05C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567" w:type="dxa"/>
          </w:tcPr>
          <w:p w:rsidR="0090043E" w:rsidRDefault="0090043E" w:rsidP="0090043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567" w:type="dxa"/>
          </w:tcPr>
          <w:p w:rsidR="0090043E" w:rsidRDefault="0090043E" w:rsidP="0090043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571" w:type="dxa"/>
          </w:tcPr>
          <w:p w:rsidR="0090043E" w:rsidRDefault="0090043E" w:rsidP="0090043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576" w:type="dxa"/>
            <w:gridSpan w:val="2"/>
          </w:tcPr>
          <w:p w:rsidR="0090043E" w:rsidRDefault="0090043E" w:rsidP="0090043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698" w:type="dxa"/>
          </w:tcPr>
          <w:p w:rsidR="0090043E" w:rsidRDefault="0090043E" w:rsidP="0090043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426" w:type="dxa"/>
          </w:tcPr>
          <w:p w:rsidR="0090043E" w:rsidRDefault="0090043E" w:rsidP="0090043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84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0043E" w:rsidTr="0090043E">
        <w:tc>
          <w:tcPr>
            <w:tcW w:w="1807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43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3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81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0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87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8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71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5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gridSpan w:val="2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90043E" w:rsidRDefault="0090043E" w:rsidP="0047318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F83514" w:rsidRDefault="00F83514" w:rsidP="00EB12AD">
      <w:pPr>
        <w:rPr>
          <w:rFonts w:ascii="Times New Roman" w:hAnsi="Times New Roman" w:cs="Times New Roman"/>
          <w:sz w:val="28"/>
        </w:rPr>
      </w:pPr>
    </w:p>
    <w:sectPr w:rsidR="00F83514" w:rsidSect="005E44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99C44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549359A"/>
    <w:multiLevelType w:val="hybridMultilevel"/>
    <w:tmpl w:val="982EAC18"/>
    <w:lvl w:ilvl="0" w:tplc="913E7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84798"/>
    <w:multiLevelType w:val="multilevel"/>
    <w:tmpl w:val="8A7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65321"/>
    <w:multiLevelType w:val="multilevel"/>
    <w:tmpl w:val="E1DA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73C53"/>
    <w:multiLevelType w:val="multilevel"/>
    <w:tmpl w:val="FA6801F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2A757562"/>
    <w:multiLevelType w:val="multilevel"/>
    <w:tmpl w:val="146E349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C9F1E46"/>
    <w:multiLevelType w:val="hybridMultilevel"/>
    <w:tmpl w:val="2640B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87F92"/>
    <w:multiLevelType w:val="hybridMultilevel"/>
    <w:tmpl w:val="C2D6FD62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70EDE"/>
    <w:multiLevelType w:val="multilevel"/>
    <w:tmpl w:val="015C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15FF2"/>
    <w:multiLevelType w:val="multilevel"/>
    <w:tmpl w:val="145E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97D58"/>
    <w:multiLevelType w:val="hybridMultilevel"/>
    <w:tmpl w:val="F52E96A4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FC0C1D"/>
    <w:multiLevelType w:val="hybridMultilevel"/>
    <w:tmpl w:val="AEAEDAC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84D2E6A"/>
    <w:multiLevelType w:val="multilevel"/>
    <w:tmpl w:val="8864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01766"/>
    <w:multiLevelType w:val="multilevel"/>
    <w:tmpl w:val="AE16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6F7C"/>
    <w:multiLevelType w:val="multilevel"/>
    <w:tmpl w:val="6B6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B4538D"/>
    <w:multiLevelType w:val="multilevel"/>
    <w:tmpl w:val="0E7C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8232B"/>
    <w:multiLevelType w:val="multilevel"/>
    <w:tmpl w:val="18E2F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736434"/>
    <w:multiLevelType w:val="multilevel"/>
    <w:tmpl w:val="4F6C7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AB123A0"/>
    <w:multiLevelType w:val="multilevel"/>
    <w:tmpl w:val="D7AE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991B1B"/>
    <w:multiLevelType w:val="multilevel"/>
    <w:tmpl w:val="1154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B4A4C"/>
    <w:multiLevelType w:val="hybridMultilevel"/>
    <w:tmpl w:val="F9DE6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C3AD0"/>
    <w:multiLevelType w:val="hybridMultilevel"/>
    <w:tmpl w:val="1F708114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A42C17"/>
    <w:multiLevelType w:val="multilevel"/>
    <w:tmpl w:val="59A69E9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3">
    <w:nsid w:val="55A85ACD"/>
    <w:multiLevelType w:val="multilevel"/>
    <w:tmpl w:val="4B427B9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5EC0FB5"/>
    <w:multiLevelType w:val="hybridMultilevel"/>
    <w:tmpl w:val="69008514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3B3BDA"/>
    <w:multiLevelType w:val="hybridMultilevel"/>
    <w:tmpl w:val="BDD2D058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A23052"/>
    <w:multiLevelType w:val="hybridMultilevel"/>
    <w:tmpl w:val="E5AA5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02518"/>
    <w:multiLevelType w:val="multilevel"/>
    <w:tmpl w:val="66982AA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6E866C94"/>
    <w:multiLevelType w:val="multilevel"/>
    <w:tmpl w:val="7FFA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6857EC"/>
    <w:multiLevelType w:val="hybridMultilevel"/>
    <w:tmpl w:val="896A4516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10"/>
  </w:num>
  <w:num w:numId="5">
    <w:abstractNumId w:val="29"/>
  </w:num>
  <w:num w:numId="6">
    <w:abstractNumId w:val="25"/>
  </w:num>
  <w:num w:numId="7">
    <w:abstractNumId w:val="21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12"/>
  </w:num>
  <w:num w:numId="14">
    <w:abstractNumId w:val="18"/>
  </w:num>
  <w:num w:numId="15">
    <w:abstractNumId w:val="28"/>
  </w:num>
  <w:num w:numId="16">
    <w:abstractNumId w:val="8"/>
  </w:num>
  <w:num w:numId="17">
    <w:abstractNumId w:val="3"/>
  </w:num>
  <w:num w:numId="18">
    <w:abstractNumId w:val="13"/>
  </w:num>
  <w:num w:numId="19">
    <w:abstractNumId w:val="19"/>
  </w:num>
  <w:num w:numId="20">
    <w:abstractNumId w:val="14"/>
  </w:num>
  <w:num w:numId="21">
    <w:abstractNumId w:val="9"/>
  </w:num>
  <w:num w:numId="22">
    <w:abstractNumId w:val="26"/>
  </w:num>
  <w:num w:numId="23">
    <w:abstractNumId w:val="6"/>
  </w:num>
  <w:num w:numId="24">
    <w:abstractNumId w:val="20"/>
  </w:num>
  <w:num w:numId="25">
    <w:abstractNumId w:val="27"/>
  </w:num>
  <w:num w:numId="26">
    <w:abstractNumId w:val="16"/>
  </w:num>
  <w:num w:numId="27">
    <w:abstractNumId w:val="5"/>
  </w:num>
  <w:num w:numId="28">
    <w:abstractNumId w:val="22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9A"/>
    <w:rsid w:val="00026810"/>
    <w:rsid w:val="0005233F"/>
    <w:rsid w:val="00057736"/>
    <w:rsid w:val="0006551E"/>
    <w:rsid w:val="000A3A39"/>
    <w:rsid w:val="001201A3"/>
    <w:rsid w:val="00123D27"/>
    <w:rsid w:val="00123EF6"/>
    <w:rsid w:val="001338A5"/>
    <w:rsid w:val="00136742"/>
    <w:rsid w:val="00155C3F"/>
    <w:rsid w:val="00157AD0"/>
    <w:rsid w:val="001623BF"/>
    <w:rsid w:val="001A142D"/>
    <w:rsid w:val="001A3F27"/>
    <w:rsid w:val="001C23E7"/>
    <w:rsid w:val="00204C25"/>
    <w:rsid w:val="00256A00"/>
    <w:rsid w:val="00284C98"/>
    <w:rsid w:val="002B20E3"/>
    <w:rsid w:val="002C632B"/>
    <w:rsid w:val="002C77E6"/>
    <w:rsid w:val="00313038"/>
    <w:rsid w:val="0031640E"/>
    <w:rsid w:val="003362CE"/>
    <w:rsid w:val="00360177"/>
    <w:rsid w:val="00363A5F"/>
    <w:rsid w:val="00371352"/>
    <w:rsid w:val="003A4AA8"/>
    <w:rsid w:val="003B3A12"/>
    <w:rsid w:val="003B6DB3"/>
    <w:rsid w:val="004959EF"/>
    <w:rsid w:val="004970EB"/>
    <w:rsid w:val="004B7746"/>
    <w:rsid w:val="004E29C8"/>
    <w:rsid w:val="005475F4"/>
    <w:rsid w:val="005E0516"/>
    <w:rsid w:val="005E37DA"/>
    <w:rsid w:val="005E44AD"/>
    <w:rsid w:val="005E4C19"/>
    <w:rsid w:val="00637395"/>
    <w:rsid w:val="00654502"/>
    <w:rsid w:val="006712B9"/>
    <w:rsid w:val="00754B56"/>
    <w:rsid w:val="0076120C"/>
    <w:rsid w:val="00770B1F"/>
    <w:rsid w:val="007746E2"/>
    <w:rsid w:val="00775A8E"/>
    <w:rsid w:val="007851E0"/>
    <w:rsid w:val="007F4F0B"/>
    <w:rsid w:val="00805B37"/>
    <w:rsid w:val="00812B1D"/>
    <w:rsid w:val="00833562"/>
    <w:rsid w:val="00896808"/>
    <w:rsid w:val="008E13A7"/>
    <w:rsid w:val="008E3636"/>
    <w:rsid w:val="008F2E2F"/>
    <w:rsid w:val="0090043E"/>
    <w:rsid w:val="00904FC3"/>
    <w:rsid w:val="00915290"/>
    <w:rsid w:val="0096371F"/>
    <w:rsid w:val="009920F2"/>
    <w:rsid w:val="009C4A3B"/>
    <w:rsid w:val="009D4652"/>
    <w:rsid w:val="00A07BE4"/>
    <w:rsid w:val="00A16A8A"/>
    <w:rsid w:val="00A718D1"/>
    <w:rsid w:val="00A71D7B"/>
    <w:rsid w:val="00A836B8"/>
    <w:rsid w:val="00A9125C"/>
    <w:rsid w:val="00AE4CD1"/>
    <w:rsid w:val="00AE6C42"/>
    <w:rsid w:val="00AF1A7A"/>
    <w:rsid w:val="00B20090"/>
    <w:rsid w:val="00B4012D"/>
    <w:rsid w:val="00B42E7F"/>
    <w:rsid w:val="00B45AD4"/>
    <w:rsid w:val="00B93418"/>
    <w:rsid w:val="00BA3897"/>
    <w:rsid w:val="00C232B3"/>
    <w:rsid w:val="00C2527E"/>
    <w:rsid w:val="00C400D8"/>
    <w:rsid w:val="00C44E67"/>
    <w:rsid w:val="00C869AA"/>
    <w:rsid w:val="00CD07AD"/>
    <w:rsid w:val="00CE2765"/>
    <w:rsid w:val="00CE43C6"/>
    <w:rsid w:val="00CF05CD"/>
    <w:rsid w:val="00CF09F3"/>
    <w:rsid w:val="00D01A55"/>
    <w:rsid w:val="00D13514"/>
    <w:rsid w:val="00D15963"/>
    <w:rsid w:val="00D51369"/>
    <w:rsid w:val="00D52702"/>
    <w:rsid w:val="00D64A9A"/>
    <w:rsid w:val="00D70F3A"/>
    <w:rsid w:val="00D972E5"/>
    <w:rsid w:val="00DA5EDB"/>
    <w:rsid w:val="00DD2880"/>
    <w:rsid w:val="00E34D1F"/>
    <w:rsid w:val="00E62171"/>
    <w:rsid w:val="00E8284B"/>
    <w:rsid w:val="00EB12AD"/>
    <w:rsid w:val="00EB2C86"/>
    <w:rsid w:val="00EF38F5"/>
    <w:rsid w:val="00F6463D"/>
    <w:rsid w:val="00F65D63"/>
    <w:rsid w:val="00F83514"/>
    <w:rsid w:val="00FC514E"/>
    <w:rsid w:val="00FD663E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65"/>
    <w:pPr>
      <w:ind w:left="720"/>
      <w:contextualSpacing/>
    </w:pPr>
  </w:style>
  <w:style w:type="table" w:styleId="a4">
    <w:name w:val="Table Grid"/>
    <w:basedOn w:val="a1"/>
    <w:rsid w:val="00B2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754B5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54B5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List Number 4"/>
    <w:basedOn w:val="a"/>
    <w:rsid w:val="00754B5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15963"/>
    <w:rPr>
      <w:color w:val="0000FF"/>
      <w:u w:val="single"/>
    </w:rPr>
  </w:style>
  <w:style w:type="character" w:styleId="a8">
    <w:name w:val="Emphasis"/>
    <w:basedOn w:val="a0"/>
    <w:uiPriority w:val="20"/>
    <w:qFormat/>
    <w:rsid w:val="00D15963"/>
    <w:rPr>
      <w:i/>
      <w:iCs/>
    </w:rPr>
  </w:style>
  <w:style w:type="paragraph" w:styleId="a9">
    <w:name w:val="Normal (Web)"/>
    <w:basedOn w:val="a"/>
    <w:uiPriority w:val="99"/>
    <w:semiHidden/>
    <w:unhideWhenUsed/>
    <w:rsid w:val="00D1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1596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5AD4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"/>
    <w:rsid w:val="00C2527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C2527E"/>
    <w:pPr>
      <w:shd w:val="clear" w:color="auto" w:fill="FFFFFF"/>
      <w:spacing w:after="0" w:line="271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65"/>
    <w:pPr>
      <w:ind w:left="720"/>
      <w:contextualSpacing/>
    </w:pPr>
  </w:style>
  <w:style w:type="table" w:styleId="a4">
    <w:name w:val="Table Grid"/>
    <w:basedOn w:val="a1"/>
    <w:rsid w:val="00B2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754B5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54B5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List Number 4"/>
    <w:basedOn w:val="a"/>
    <w:rsid w:val="00754B5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15963"/>
    <w:rPr>
      <w:color w:val="0000FF"/>
      <w:u w:val="single"/>
    </w:rPr>
  </w:style>
  <w:style w:type="character" w:styleId="a8">
    <w:name w:val="Emphasis"/>
    <w:basedOn w:val="a0"/>
    <w:uiPriority w:val="20"/>
    <w:qFormat/>
    <w:rsid w:val="00D15963"/>
    <w:rPr>
      <w:i/>
      <w:iCs/>
    </w:rPr>
  </w:style>
  <w:style w:type="paragraph" w:styleId="a9">
    <w:name w:val="Normal (Web)"/>
    <w:basedOn w:val="a"/>
    <w:uiPriority w:val="99"/>
    <w:semiHidden/>
    <w:unhideWhenUsed/>
    <w:rsid w:val="00D1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1596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5AD4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"/>
    <w:rsid w:val="00C2527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C2527E"/>
    <w:pPr>
      <w:shd w:val="clear" w:color="auto" w:fill="FFFFFF"/>
      <w:spacing w:after="0" w:line="271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351C-D1E1-4113-9E3C-B1E98090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Методист</cp:lastModifiedBy>
  <cp:revision>52</cp:revision>
  <cp:lastPrinted>2024-05-29T09:50:00Z</cp:lastPrinted>
  <dcterms:created xsi:type="dcterms:W3CDTF">2019-06-07T12:07:00Z</dcterms:created>
  <dcterms:modified xsi:type="dcterms:W3CDTF">2024-06-03T11:59:00Z</dcterms:modified>
</cp:coreProperties>
</file>